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EE222" w14:textId="77777777" w:rsidR="00E41E0F" w:rsidRDefault="00CC3DAD" w:rsidP="00B854D8">
      <w:pPr>
        <w:tabs>
          <w:tab w:val="left" w:pos="3690"/>
        </w:tabs>
        <w:jc w:val="center"/>
        <w:rPr>
          <w:b/>
          <w:color w:val="2F5496" w:themeColor="accent1" w:themeShade="BF"/>
          <w:sz w:val="36"/>
          <w:szCs w:val="36"/>
          <w:u w:val="single"/>
        </w:rPr>
      </w:pPr>
      <w:r w:rsidRPr="00712D8C">
        <w:rPr>
          <w:b/>
          <w:color w:val="2F5496" w:themeColor="accent1" w:themeShade="BF"/>
          <w:sz w:val="36"/>
          <w:szCs w:val="36"/>
          <w:u w:val="single"/>
        </w:rPr>
        <w:t xml:space="preserve">Job </w:t>
      </w:r>
      <w:r w:rsidR="00752BC2">
        <w:rPr>
          <w:b/>
          <w:color w:val="2F5496" w:themeColor="accent1" w:themeShade="BF"/>
          <w:sz w:val="36"/>
          <w:szCs w:val="36"/>
          <w:u w:val="single"/>
        </w:rPr>
        <w:t>Description</w:t>
      </w:r>
      <w:r w:rsidR="00803BAB">
        <w:rPr>
          <w:b/>
          <w:color w:val="2F5496" w:themeColor="accent1" w:themeShade="BF"/>
          <w:sz w:val="36"/>
          <w:szCs w:val="36"/>
          <w:u w:val="single"/>
        </w:rPr>
        <w:t xml:space="preserve"> </w:t>
      </w:r>
    </w:p>
    <w:p w14:paraId="1CA614E2" w14:textId="77777777" w:rsidR="007158BC" w:rsidRPr="007158BC" w:rsidRDefault="007158BC" w:rsidP="007158BC">
      <w:pPr>
        <w:spacing w:after="0" w:line="240" w:lineRule="auto"/>
        <w:rPr>
          <w:sz w:val="20"/>
          <w:szCs w:val="20"/>
        </w:rPr>
      </w:pPr>
      <w:r w:rsidRPr="007158BC">
        <w:rPr>
          <w:sz w:val="20"/>
          <w:szCs w:val="20"/>
        </w:rPr>
        <w:t>Job descriptions should be no more than four pages when complete.</w:t>
      </w:r>
      <w:r w:rsidR="00D63D56" w:rsidRPr="00D63D56">
        <w:t xml:space="preserve"> </w:t>
      </w:r>
      <w:r w:rsidR="00D63D56">
        <w:rPr>
          <w:sz w:val="20"/>
          <w:szCs w:val="20"/>
        </w:rPr>
        <w:t>In line with the Welsh Language Act you need</w:t>
      </w:r>
      <w:r w:rsidR="00D63D56" w:rsidRPr="00D63D56">
        <w:rPr>
          <w:sz w:val="20"/>
          <w:szCs w:val="20"/>
        </w:rPr>
        <w:t xml:space="preserve"> to consider if welsh is required for the role and complete as necessary.</w:t>
      </w:r>
    </w:p>
    <w:p w14:paraId="2A7BF679" w14:textId="77777777" w:rsidR="007158BC" w:rsidRDefault="007158BC" w:rsidP="007158BC">
      <w:pPr>
        <w:spacing w:after="0" w:line="240" w:lineRule="auto"/>
        <w:jc w:val="both"/>
        <w:rPr>
          <w:sz w:val="20"/>
          <w:szCs w:val="20"/>
        </w:rPr>
      </w:pPr>
    </w:p>
    <w:p w14:paraId="70AB47A9" w14:textId="77777777" w:rsidR="007158BC" w:rsidRPr="007158BC" w:rsidRDefault="007158BC" w:rsidP="007158BC">
      <w:pPr>
        <w:spacing w:after="0" w:line="240" w:lineRule="auto"/>
        <w:jc w:val="both"/>
        <w:rPr>
          <w:b/>
          <w:sz w:val="20"/>
          <w:szCs w:val="20"/>
        </w:rPr>
      </w:pPr>
      <w:r w:rsidRPr="007158BC">
        <w:rPr>
          <w:b/>
          <w:sz w:val="20"/>
          <w:szCs w:val="20"/>
        </w:rPr>
        <w:t xml:space="preserve">Where you are amending an existing job description you </w:t>
      </w:r>
      <w:r w:rsidRPr="007158BC">
        <w:rPr>
          <w:b/>
          <w:sz w:val="20"/>
          <w:szCs w:val="20"/>
          <w:u w:val="single"/>
        </w:rPr>
        <w:t>must</w:t>
      </w:r>
      <w:r w:rsidRPr="007158BC">
        <w:rPr>
          <w:b/>
          <w:sz w:val="20"/>
          <w:szCs w:val="20"/>
        </w:rPr>
        <w:t xml:space="preserve"> make the changes using Track Changes.</w:t>
      </w:r>
    </w:p>
    <w:p w14:paraId="75E91813" w14:textId="77777777" w:rsidR="007158BC" w:rsidRPr="00423432" w:rsidRDefault="007158BC" w:rsidP="007158BC">
      <w:pPr>
        <w:spacing w:after="0" w:line="240" w:lineRule="auto"/>
        <w:jc w:val="both"/>
        <w:rPr>
          <w:sz w:val="20"/>
          <w:szCs w:val="20"/>
        </w:rPr>
      </w:pPr>
    </w:p>
    <w:p w14:paraId="0A4D9082" w14:textId="77777777" w:rsidR="007158BC" w:rsidRPr="00423432" w:rsidRDefault="007158BC" w:rsidP="007158BC">
      <w:pPr>
        <w:pStyle w:val="CommentText"/>
        <w:jc w:val="both"/>
      </w:pPr>
      <w:r w:rsidRPr="00423432">
        <w:t xml:space="preserve">Once you have decided what role you require within your team / department structure, you need to articulate this into a job description. This needs to be a specific description of the role, including the responsibilities that the </w:t>
      </w:r>
      <w:proofErr w:type="gramStart"/>
      <w:r w:rsidRPr="00423432">
        <w:t>job-holder</w:t>
      </w:r>
      <w:proofErr w:type="gramEnd"/>
      <w:r w:rsidRPr="00423432">
        <w:t xml:space="preserve"> will carry out as well as what qualifications and skills they will require to fulfil the role. Please </w:t>
      </w:r>
      <w:proofErr w:type="gramStart"/>
      <w:r w:rsidRPr="00423432">
        <w:t>note:</w:t>
      </w:r>
      <w:proofErr w:type="gramEnd"/>
      <w:r w:rsidRPr="00423432">
        <w:t xml:space="preserve"> job description should not be based on an individual but on the role the business requires.</w:t>
      </w:r>
    </w:p>
    <w:p w14:paraId="5CAD8B97" w14:textId="77777777" w:rsidR="007158BC" w:rsidRPr="007158BC" w:rsidRDefault="007158BC" w:rsidP="007158BC">
      <w:pPr>
        <w:spacing w:line="240" w:lineRule="auto"/>
        <w:rPr>
          <w:sz w:val="20"/>
          <w:szCs w:val="20"/>
        </w:rPr>
      </w:pPr>
      <w:r w:rsidRPr="00423432">
        <w:rPr>
          <w:sz w:val="20"/>
          <w:szCs w:val="20"/>
        </w:rPr>
        <w:t>Job descriptions must be accurate and created before the recruitment process.</w:t>
      </w:r>
    </w:p>
    <w:tbl>
      <w:tblPr>
        <w:tblStyle w:val="GridTable2-Accent11"/>
        <w:tblpPr w:leftFromText="180" w:rightFromText="180" w:vertAnchor="text" w:horzAnchor="margin" w:tblpX="-431" w:tblpY="10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lect Division"/>
      </w:tblPr>
      <w:tblGrid>
        <w:gridCol w:w="6804"/>
        <w:gridCol w:w="3114"/>
      </w:tblGrid>
      <w:tr w:rsidR="00CD4244" w14:paraId="54331165" w14:textId="77777777" w:rsidTr="005275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none" w:sz="0" w:space="0" w:color="auto"/>
              <w:bottom w:val="none" w:sz="0" w:space="0" w:color="auto"/>
            </w:tcBorders>
            <w:shd w:val="clear" w:color="auto" w:fill="D9E2F3" w:themeFill="accent1" w:themeFillTint="33"/>
          </w:tcPr>
          <w:p w14:paraId="08D0FAD2" w14:textId="77777777" w:rsidR="00CD4244" w:rsidRPr="00423432" w:rsidRDefault="002D7415" w:rsidP="00CD4244">
            <w:pPr>
              <w:rPr>
                <w:sz w:val="26"/>
                <w:szCs w:val="26"/>
              </w:rPr>
            </w:pPr>
            <w:proofErr w:type="gramStart"/>
            <w:r w:rsidRPr="00423432">
              <w:rPr>
                <w:color w:val="2F5496" w:themeColor="accent1" w:themeShade="BF"/>
                <w:sz w:val="26"/>
                <w:szCs w:val="26"/>
              </w:rPr>
              <w:t xml:space="preserve">A  </w:t>
            </w:r>
            <w:r w:rsidR="00E41E0F" w:rsidRPr="00423432">
              <w:rPr>
                <w:color w:val="2F5496" w:themeColor="accent1" w:themeShade="BF"/>
                <w:sz w:val="26"/>
                <w:szCs w:val="26"/>
              </w:rPr>
              <w:t>P</w:t>
            </w:r>
            <w:r w:rsidR="00CD4244" w:rsidRPr="00423432">
              <w:rPr>
                <w:color w:val="2F5496" w:themeColor="accent1" w:themeShade="BF"/>
                <w:sz w:val="26"/>
                <w:szCs w:val="26"/>
              </w:rPr>
              <w:t>ost</w:t>
            </w:r>
            <w:proofErr w:type="gramEnd"/>
            <w:r w:rsidR="00CD4244" w:rsidRPr="00423432">
              <w:rPr>
                <w:color w:val="2F5496" w:themeColor="accent1" w:themeShade="BF"/>
                <w:sz w:val="26"/>
                <w:szCs w:val="26"/>
              </w:rPr>
              <w:t xml:space="preserve"> Details</w:t>
            </w:r>
          </w:p>
        </w:tc>
      </w:tr>
      <w:tr w:rsidR="00CD4244" w14:paraId="0A13658F"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462F37FE" w14:textId="1BD05903" w:rsidR="00CD4244" w:rsidRPr="00342FA2" w:rsidRDefault="00CD4244" w:rsidP="00CD4244">
            <w:pPr>
              <w:rPr>
                <w:b w:val="0"/>
              </w:rPr>
            </w:pPr>
            <w:r w:rsidRPr="00342FA2">
              <w:rPr>
                <w:b w:val="0"/>
              </w:rPr>
              <w:t xml:space="preserve">Job Title: </w:t>
            </w:r>
            <w:r w:rsidR="001D300C">
              <w:t>Head of Workforce Planning</w:t>
            </w:r>
          </w:p>
        </w:tc>
        <w:tc>
          <w:tcPr>
            <w:tcW w:w="3114" w:type="dxa"/>
            <w:shd w:val="clear" w:color="auto" w:fill="FFFFFF" w:themeFill="background1"/>
          </w:tcPr>
          <w:p w14:paraId="1C83DF1F" w14:textId="2E1C5D9A" w:rsidR="00CD4244" w:rsidRPr="00342FA2" w:rsidRDefault="00CD4244" w:rsidP="00CD4244">
            <w:pPr>
              <w:cnfStyle w:val="000000100000" w:firstRow="0" w:lastRow="0" w:firstColumn="0" w:lastColumn="0" w:oddVBand="0" w:evenVBand="0" w:oddHBand="1" w:evenHBand="0" w:firstRowFirstColumn="0" w:firstRowLastColumn="0" w:lastRowFirstColumn="0" w:lastRowLastColumn="0"/>
            </w:pPr>
            <w:r w:rsidRPr="00342FA2">
              <w:t>Grade:</w:t>
            </w:r>
            <w:r w:rsidR="006472CA">
              <w:t xml:space="preserve"> </w:t>
            </w:r>
            <w:r w:rsidR="00214A1D">
              <w:t>C001</w:t>
            </w:r>
          </w:p>
        </w:tc>
      </w:tr>
      <w:tr w:rsidR="00CD4244" w14:paraId="510DB8DA" w14:textId="77777777" w:rsidTr="005275D9">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252BC264" w14:textId="77777777" w:rsidR="00CD4244" w:rsidRPr="00342FA2" w:rsidRDefault="00CD4244" w:rsidP="00CD4244">
            <w:pPr>
              <w:rPr>
                <w:b w:val="0"/>
              </w:rPr>
            </w:pPr>
            <w:r w:rsidRPr="00342FA2">
              <w:rPr>
                <w:b w:val="0"/>
              </w:rPr>
              <w:t>Department</w:t>
            </w:r>
            <w:r w:rsidR="00C37BFE">
              <w:rPr>
                <w:b w:val="0"/>
              </w:rPr>
              <w:t xml:space="preserve">: </w:t>
            </w:r>
            <w:r w:rsidR="00C37BFE" w:rsidRPr="00C37BFE">
              <w:t>People &amp; Culture</w:t>
            </w:r>
          </w:p>
        </w:tc>
        <w:tc>
          <w:tcPr>
            <w:tcW w:w="3114" w:type="dxa"/>
            <w:shd w:val="clear" w:color="auto" w:fill="FFFFFF" w:themeFill="background1"/>
          </w:tcPr>
          <w:p w14:paraId="1ACD4CF3" w14:textId="7780FD1A" w:rsidR="00CD4244" w:rsidRPr="00342FA2" w:rsidRDefault="00CD4244" w:rsidP="00CD4244">
            <w:pPr>
              <w:cnfStyle w:val="000000000000" w:firstRow="0" w:lastRow="0" w:firstColumn="0" w:lastColumn="0" w:oddVBand="0" w:evenVBand="0" w:oddHBand="0" w:evenHBand="0" w:firstRowFirstColumn="0" w:firstRowLastColumn="0" w:lastRowFirstColumn="0" w:lastRowLastColumn="0"/>
            </w:pPr>
            <w:r w:rsidRPr="00342FA2">
              <w:t>Division:</w:t>
            </w:r>
            <w:r w:rsidR="004B39FA">
              <w:t xml:space="preserve"> A </w:t>
            </w:r>
            <w:proofErr w:type="spellStart"/>
            <w:r w:rsidR="004B39FA">
              <w:t>Div</w:t>
            </w:r>
            <w:proofErr w:type="spellEnd"/>
          </w:p>
        </w:tc>
      </w:tr>
      <w:tr w:rsidR="00CD4244" w14:paraId="230FE1F0"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16797457" w14:textId="113FA854" w:rsidR="00CD4244" w:rsidRPr="00342FA2" w:rsidRDefault="00CD4244" w:rsidP="00CD4244">
            <w:pPr>
              <w:rPr>
                <w:b w:val="0"/>
              </w:rPr>
            </w:pPr>
            <w:r w:rsidRPr="00342FA2">
              <w:rPr>
                <w:b w:val="0"/>
              </w:rPr>
              <w:t>Reports to:</w:t>
            </w:r>
            <w:r w:rsidR="00C37BFE">
              <w:rPr>
                <w:b w:val="0"/>
              </w:rPr>
              <w:t xml:space="preserve">  </w:t>
            </w:r>
            <w:r w:rsidR="0036641A">
              <w:rPr>
                <w:b w:val="0"/>
              </w:rPr>
              <w:t>Head of People Services</w:t>
            </w:r>
          </w:p>
        </w:tc>
        <w:tc>
          <w:tcPr>
            <w:tcW w:w="3114" w:type="dxa"/>
            <w:shd w:val="clear" w:color="auto" w:fill="FFFFFF" w:themeFill="background1"/>
          </w:tcPr>
          <w:p w14:paraId="4C70EBB8" w14:textId="53991429" w:rsidR="00CD4244" w:rsidRPr="00342FA2" w:rsidRDefault="00CD4244" w:rsidP="00CD4244">
            <w:pPr>
              <w:cnfStyle w:val="000000100000" w:firstRow="0" w:lastRow="0" w:firstColumn="0" w:lastColumn="0" w:oddVBand="0" w:evenVBand="0" w:oddHBand="1" w:evenHBand="0" w:firstRowFirstColumn="0" w:firstRowLastColumn="0" w:lastRowFirstColumn="0" w:lastRowLastColumn="0"/>
            </w:pPr>
            <w:r w:rsidRPr="00342FA2">
              <w:t>Contract Type:</w:t>
            </w:r>
            <w:r w:rsidR="004B39FA">
              <w:t xml:space="preserve"> Permanent</w:t>
            </w:r>
          </w:p>
        </w:tc>
      </w:tr>
      <w:tr w:rsidR="00CD4244" w14:paraId="0126DE2A" w14:textId="77777777" w:rsidTr="005275D9">
        <w:trPr>
          <w:trHeight w:val="668"/>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335B83D6" w14:textId="77777777" w:rsidR="00CD4244" w:rsidRPr="00342FA2" w:rsidRDefault="00CD4244" w:rsidP="00CD4244">
            <w:pPr>
              <w:rPr>
                <w:b w:val="0"/>
              </w:rPr>
            </w:pPr>
            <w:r w:rsidRPr="00342FA2">
              <w:rPr>
                <w:b w:val="0"/>
              </w:rPr>
              <w:t>Level of Vetting:</w:t>
            </w:r>
            <w:r w:rsidR="00C37BFE">
              <w:rPr>
                <w:b w:val="0"/>
              </w:rPr>
              <w:t xml:space="preserve">  </w:t>
            </w:r>
            <w:sdt>
              <w:sdtPr>
                <w:alias w:val="Type of Levels"/>
                <w:tag w:val="Type of Levels"/>
                <w:id w:val="-206648374"/>
                <w:placeholder>
                  <w:docPart w:val="B250C358C0704280AC001014E631EF70"/>
                </w:placeholder>
                <w:dropDownList>
                  <w:listItem w:value="Counter Terrorist"/>
                  <w:listItem w:displayText="Baseline" w:value="Baseline"/>
                  <w:listItem w:displayText="Security Check" w:value="Security Check"/>
                  <w:listItem w:displayText="Developed Vetting" w:value="Developed Vetting"/>
                  <w:listItem w:displayText="Management Vetting" w:value="Management Vetting"/>
                  <w:listItem w:displayText="Recruit Vetting" w:value="Recruit Vetting"/>
                  <w:listItem w:displayText="Non-Police Personnel Vetting" w:value="Non-Police Personnel Vetting"/>
                </w:dropDownList>
              </w:sdtPr>
              <w:sdtEndPr/>
              <w:sdtContent>
                <w:r w:rsidR="005565BD">
                  <w:t>Management Vetting</w:t>
                </w:r>
              </w:sdtContent>
            </w:sdt>
          </w:p>
        </w:tc>
        <w:tc>
          <w:tcPr>
            <w:tcW w:w="3114" w:type="dxa"/>
            <w:shd w:val="clear" w:color="auto" w:fill="FFFFFF" w:themeFill="background1"/>
          </w:tcPr>
          <w:p w14:paraId="58DD85CD" w14:textId="67CA417D" w:rsidR="00CD4244" w:rsidRDefault="00CD4244" w:rsidP="00CD4244">
            <w:pPr>
              <w:cnfStyle w:val="000000000000" w:firstRow="0" w:lastRow="0" w:firstColumn="0" w:lastColumn="0" w:oddVBand="0" w:evenVBand="0" w:oddHBand="0" w:evenHBand="0" w:firstRowFirstColumn="0" w:firstRowLastColumn="0" w:lastRowFirstColumn="0" w:lastRowLastColumn="0"/>
            </w:pPr>
            <w:r w:rsidRPr="00342FA2">
              <w:t>Number</w:t>
            </w:r>
            <w:r w:rsidR="003D36FB" w:rsidRPr="00342FA2">
              <w:t>s in Post</w:t>
            </w:r>
            <w:r w:rsidRPr="0057644F">
              <w:rPr>
                <w:color w:val="767171" w:themeColor="background2" w:themeShade="80"/>
              </w:rPr>
              <w:t>:</w:t>
            </w:r>
            <w:r w:rsidR="0057644F" w:rsidRPr="000E72F8">
              <w:rPr>
                <w:color w:val="767171" w:themeColor="background2" w:themeShade="80"/>
                <w:sz w:val="20"/>
                <w:szCs w:val="20"/>
              </w:rPr>
              <w:t xml:space="preserve"> </w:t>
            </w:r>
            <w:r w:rsidR="001D300C">
              <w:rPr>
                <w:color w:val="767171" w:themeColor="background2" w:themeShade="80"/>
                <w:sz w:val="20"/>
                <w:szCs w:val="20"/>
              </w:rPr>
              <w:t>1</w:t>
            </w:r>
          </w:p>
          <w:p w14:paraId="4562FA3D" w14:textId="77777777" w:rsidR="0057644F" w:rsidRPr="00342FA2" w:rsidRDefault="0057644F" w:rsidP="00CD4244">
            <w:pPr>
              <w:cnfStyle w:val="000000000000" w:firstRow="0" w:lastRow="0" w:firstColumn="0" w:lastColumn="0" w:oddVBand="0" w:evenVBand="0" w:oddHBand="0" w:evenHBand="0" w:firstRowFirstColumn="0" w:firstRowLastColumn="0" w:lastRowFirstColumn="0" w:lastRowLastColumn="0"/>
            </w:pPr>
          </w:p>
        </w:tc>
      </w:tr>
      <w:tr w:rsidR="00B34041" w14:paraId="7EDA0A35" w14:textId="77777777" w:rsidTr="00B34041">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tcPr>
          <w:p w14:paraId="4B25A93B" w14:textId="77777777" w:rsidR="00B34041" w:rsidRPr="00342FA2" w:rsidRDefault="00B34041" w:rsidP="00CD4244">
            <w:r>
              <w:rPr>
                <w:b w:val="0"/>
              </w:rPr>
              <w:t>Welsh language required</w:t>
            </w:r>
            <w:sdt>
              <w:sdtPr>
                <w:alias w:val="Yes/No"/>
                <w:tag w:val="Yes/No"/>
                <w:id w:val="1098844179"/>
                <w:placeholder>
                  <w:docPart w:val="BAAC0C232C0B49298CB9EE4E7B0E4946"/>
                </w:placeholder>
                <w:dropDownList>
                  <w:listItem w:displayText="Yes" w:value="Yes"/>
                  <w:listItem w:displayText="No" w:value="No"/>
                </w:dropDownList>
              </w:sdtPr>
              <w:sdtEndPr/>
              <w:sdtContent>
                <w:r w:rsidR="005565BD">
                  <w:t>No</w:t>
                </w:r>
              </w:sdtContent>
            </w:sdt>
          </w:p>
        </w:tc>
      </w:tr>
      <w:tr w:rsidR="00E90E2C" w14:paraId="152AEBCE" w14:textId="77777777" w:rsidTr="005275D9">
        <w:tc>
          <w:tcPr>
            <w:cnfStyle w:val="001000000000" w:firstRow="0" w:lastRow="0" w:firstColumn="1" w:lastColumn="0" w:oddVBand="0" w:evenVBand="0" w:oddHBand="0" w:evenHBand="0" w:firstRowFirstColumn="0" w:firstRowLastColumn="0" w:lastRowFirstColumn="0" w:lastRowLastColumn="0"/>
            <w:tcW w:w="9918" w:type="dxa"/>
            <w:gridSpan w:val="2"/>
          </w:tcPr>
          <w:p w14:paraId="0DC68D64" w14:textId="77777777" w:rsidR="00E90E2C" w:rsidRPr="00AC0C44" w:rsidRDefault="002D7415" w:rsidP="002D7415">
            <w:pPr>
              <w:rPr>
                <w:b w:val="0"/>
                <w:bCs w:val="0"/>
                <w:color w:val="2F5496" w:themeColor="accent1" w:themeShade="BF"/>
                <w:sz w:val="26"/>
                <w:szCs w:val="26"/>
              </w:rPr>
            </w:pPr>
            <w:proofErr w:type="gramStart"/>
            <w:r w:rsidRPr="00423432">
              <w:rPr>
                <w:color w:val="2F5496" w:themeColor="accent1" w:themeShade="BF"/>
                <w:sz w:val="26"/>
                <w:szCs w:val="26"/>
              </w:rPr>
              <w:t xml:space="preserve">B  </w:t>
            </w:r>
            <w:r w:rsidR="00E90E2C" w:rsidRPr="00423432">
              <w:rPr>
                <w:color w:val="2F5496" w:themeColor="accent1" w:themeShade="BF"/>
                <w:sz w:val="26"/>
                <w:szCs w:val="26"/>
              </w:rPr>
              <w:t>Purpose</w:t>
            </w:r>
            <w:proofErr w:type="gramEnd"/>
            <w:r w:rsidR="00E90E2C" w:rsidRPr="00423432">
              <w:rPr>
                <w:color w:val="2F5496" w:themeColor="accent1" w:themeShade="BF"/>
                <w:sz w:val="26"/>
                <w:szCs w:val="26"/>
              </w:rPr>
              <w:t xml:space="preserve"> of the Post</w:t>
            </w:r>
          </w:p>
        </w:tc>
      </w:tr>
      <w:tr w:rsidR="00AC0C44" w14:paraId="706F2A8A"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14:paraId="1CAD58BE" w14:textId="038C60BD" w:rsidR="001D300C" w:rsidRPr="001D300C" w:rsidRDefault="001D300C" w:rsidP="001D300C">
            <w:pPr>
              <w:rPr>
                <w:b w:val="0"/>
              </w:rPr>
            </w:pPr>
            <w:r w:rsidRPr="001D300C">
              <w:rPr>
                <w:b w:val="0"/>
              </w:rPr>
              <w:t xml:space="preserve">Having an effective workforce </w:t>
            </w:r>
            <w:r w:rsidR="00FE4A77">
              <w:rPr>
                <w:b w:val="0"/>
              </w:rPr>
              <w:t xml:space="preserve">planning </w:t>
            </w:r>
            <w:r w:rsidRPr="001D300C">
              <w:rPr>
                <w:b w:val="0"/>
              </w:rPr>
              <w:t xml:space="preserve">strategy feeding into rostering, resource, </w:t>
            </w:r>
            <w:r w:rsidR="00826E72">
              <w:rPr>
                <w:b w:val="0"/>
              </w:rPr>
              <w:t>skills, succession planning</w:t>
            </w:r>
            <w:r w:rsidRPr="001D300C">
              <w:rPr>
                <w:b w:val="0"/>
              </w:rPr>
              <w:t xml:space="preserve"> and </w:t>
            </w:r>
            <w:r w:rsidR="00826E72">
              <w:rPr>
                <w:b w:val="0"/>
              </w:rPr>
              <w:t xml:space="preserve">forecasting for future recruitment, learning and </w:t>
            </w:r>
            <w:r w:rsidRPr="001D300C">
              <w:rPr>
                <w:b w:val="0"/>
              </w:rPr>
              <w:t xml:space="preserve">financial planning </w:t>
            </w:r>
            <w:r w:rsidR="00826E72">
              <w:rPr>
                <w:b w:val="0"/>
              </w:rPr>
              <w:t xml:space="preserve">requirements </w:t>
            </w:r>
            <w:r w:rsidRPr="001D300C">
              <w:rPr>
                <w:b w:val="0"/>
              </w:rPr>
              <w:t xml:space="preserve">has never been more important for BTP. Working with a broad range of internal stakeholders you will have the opportunity to embed a new approach to strategic workforce planning, setting direction and ensuring alignment with our strategy, vision, </w:t>
            </w:r>
            <w:proofErr w:type="gramStart"/>
            <w:r w:rsidRPr="001D300C">
              <w:rPr>
                <w:b w:val="0"/>
              </w:rPr>
              <w:t>values</w:t>
            </w:r>
            <w:proofErr w:type="gramEnd"/>
            <w:r w:rsidRPr="001D300C">
              <w:rPr>
                <w:b w:val="0"/>
              </w:rPr>
              <w:t xml:space="preserve"> and Spending Review/financial planning priorities.   </w:t>
            </w:r>
            <w:r w:rsidR="009558CA">
              <w:rPr>
                <w:b w:val="0"/>
              </w:rPr>
              <w:t xml:space="preserve">This includes </w:t>
            </w:r>
            <w:r w:rsidRPr="001D300C">
              <w:rPr>
                <w:b w:val="0"/>
              </w:rPr>
              <w:t>develop</w:t>
            </w:r>
            <w:r w:rsidR="009558CA">
              <w:rPr>
                <w:b w:val="0"/>
              </w:rPr>
              <w:t>ing</w:t>
            </w:r>
            <w:r w:rsidRPr="001D300C">
              <w:rPr>
                <w:b w:val="0"/>
              </w:rPr>
              <w:t xml:space="preserve"> insight into turnover, diversity, skills, </w:t>
            </w:r>
            <w:proofErr w:type="gramStart"/>
            <w:r w:rsidRPr="001D300C">
              <w:rPr>
                <w:b w:val="0"/>
              </w:rPr>
              <w:t>location</w:t>
            </w:r>
            <w:proofErr w:type="gramEnd"/>
            <w:r w:rsidRPr="001D300C">
              <w:rPr>
                <w:b w:val="0"/>
              </w:rPr>
              <w:t xml:space="preserve"> and other data which help drive our transformation and efficiency agenda.</w:t>
            </w:r>
          </w:p>
          <w:p w14:paraId="40E931F5" w14:textId="77777777" w:rsidR="001D300C" w:rsidRPr="001D300C" w:rsidRDefault="001D300C" w:rsidP="001D300C">
            <w:pPr>
              <w:rPr>
                <w:b w:val="0"/>
                <w:bCs w:val="0"/>
              </w:rPr>
            </w:pPr>
          </w:p>
          <w:p w14:paraId="530B37F9" w14:textId="1BBC1559" w:rsidR="00D64C1E" w:rsidRPr="00C37BFE" w:rsidRDefault="001D300C" w:rsidP="001D300C">
            <w:pPr>
              <w:rPr>
                <w:bCs w:val="0"/>
              </w:rPr>
            </w:pPr>
            <w:r w:rsidRPr="001D300C">
              <w:rPr>
                <w:b w:val="0"/>
              </w:rPr>
              <w:t>This is a new role and requires strategic thinking abilities, analytical skills, strong communication and a real strength for stakeholder engagement, building collaboration and trust. The postholder will need to influence without direct power and be able to provide a service which is valued and trusted by divisional leaders.</w:t>
            </w:r>
          </w:p>
        </w:tc>
      </w:tr>
      <w:tr w:rsidR="00E90E2C" w14:paraId="11FE445B" w14:textId="77777777" w:rsidTr="005275D9">
        <w:trPr>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14:paraId="73BFDD3A" w14:textId="77777777" w:rsidR="00E90E2C" w:rsidRPr="00FE19A2" w:rsidRDefault="002D7415" w:rsidP="00E90E2C">
            <w:pPr>
              <w:rPr>
                <w:b w:val="0"/>
                <w:bCs w:val="0"/>
                <w:color w:val="2F5496" w:themeColor="accent1" w:themeShade="BF"/>
                <w:sz w:val="26"/>
                <w:szCs w:val="26"/>
              </w:rPr>
            </w:pPr>
            <w:proofErr w:type="gramStart"/>
            <w:r w:rsidRPr="00FE19A2">
              <w:rPr>
                <w:color w:val="2F5496" w:themeColor="accent1" w:themeShade="BF"/>
                <w:sz w:val="26"/>
                <w:szCs w:val="26"/>
              </w:rPr>
              <w:t xml:space="preserve">C  </w:t>
            </w:r>
            <w:r w:rsidR="00E90E2C" w:rsidRPr="00FE19A2">
              <w:rPr>
                <w:color w:val="2F5496" w:themeColor="accent1" w:themeShade="BF"/>
                <w:sz w:val="26"/>
                <w:szCs w:val="26"/>
              </w:rPr>
              <w:t>Dimensions</w:t>
            </w:r>
            <w:proofErr w:type="gramEnd"/>
            <w:r w:rsidR="00E90E2C" w:rsidRPr="00FE19A2">
              <w:rPr>
                <w:color w:val="2F5496" w:themeColor="accent1" w:themeShade="BF"/>
                <w:sz w:val="26"/>
                <w:szCs w:val="26"/>
              </w:rPr>
              <w:t xml:space="preserve"> of the Post</w:t>
            </w:r>
          </w:p>
          <w:p w14:paraId="2296E5E5" w14:textId="77777777" w:rsidR="00E90E2C" w:rsidRPr="00FE19A2" w:rsidRDefault="00E90E2C" w:rsidP="002D7415">
            <w:pPr>
              <w:rPr>
                <w:b w:val="0"/>
                <w:sz w:val="19"/>
                <w:szCs w:val="19"/>
              </w:rPr>
            </w:pPr>
          </w:p>
        </w:tc>
      </w:tr>
      <w:tr w:rsidR="00AC0C44" w14:paraId="0EA9424B" w14:textId="77777777" w:rsidTr="005275D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14:paraId="62911971" w14:textId="7A4428BC" w:rsidR="00C37BFE" w:rsidRDefault="00C37BFE" w:rsidP="00E90E2C">
            <w:pPr>
              <w:rPr>
                <w:b w:val="0"/>
                <w:bCs w:val="0"/>
              </w:rPr>
            </w:pPr>
            <w:r>
              <w:t>Financial – Direct or Non-Direct</w:t>
            </w:r>
          </w:p>
          <w:p w14:paraId="23DBBDB8" w14:textId="3C69C2F7" w:rsidR="009558CA" w:rsidRDefault="009558CA" w:rsidP="00E90E2C">
            <w:pPr>
              <w:rPr>
                <w:b w:val="0"/>
                <w:bCs w:val="0"/>
              </w:rPr>
            </w:pPr>
            <w:r>
              <w:rPr>
                <w:b w:val="0"/>
                <w:bCs w:val="0"/>
              </w:rPr>
              <w:t xml:space="preserve">No direct budget, but the outcomes of the Strategic WFP will have a direct impact on the Force pay budgets, </w:t>
            </w:r>
            <w:r w:rsidR="00826E72">
              <w:rPr>
                <w:b w:val="0"/>
                <w:bCs w:val="0"/>
              </w:rPr>
              <w:t>and will influence planning for estates strategy and spend on training and recruitment activities</w:t>
            </w:r>
          </w:p>
          <w:p w14:paraId="107047AF" w14:textId="77777777" w:rsidR="00C37BFE" w:rsidRDefault="00C37BFE" w:rsidP="00E90E2C">
            <w:pPr>
              <w:rPr>
                <w:b w:val="0"/>
                <w:bCs w:val="0"/>
              </w:rPr>
            </w:pPr>
          </w:p>
          <w:p w14:paraId="3E7AD0A0" w14:textId="31438606" w:rsidR="00C37BFE" w:rsidRDefault="00C37BFE" w:rsidP="00E90E2C">
            <w:pPr>
              <w:rPr>
                <w:b w:val="0"/>
                <w:bCs w:val="0"/>
              </w:rPr>
            </w:pPr>
            <w:r>
              <w:t xml:space="preserve">Staff Responsibilities –Direct or Non-Direct </w:t>
            </w:r>
          </w:p>
          <w:p w14:paraId="06795FDC" w14:textId="25193059" w:rsidR="009558CA" w:rsidRDefault="009558CA" w:rsidP="00E90E2C">
            <w:r>
              <w:rPr>
                <w:b w:val="0"/>
                <w:bCs w:val="0"/>
              </w:rPr>
              <w:t>1 x WFP advisor</w:t>
            </w:r>
          </w:p>
          <w:p w14:paraId="52609BF9" w14:textId="79ABF8DC" w:rsidR="009558CA" w:rsidRDefault="009558CA" w:rsidP="00E90E2C">
            <w:r>
              <w:rPr>
                <w:b w:val="0"/>
                <w:bCs w:val="0"/>
              </w:rPr>
              <w:t>1 x WFP administrator</w:t>
            </w:r>
          </w:p>
          <w:p w14:paraId="55771658" w14:textId="70FBB2B6" w:rsidR="0036641A" w:rsidRDefault="0036641A" w:rsidP="00E90E2C">
            <w:pPr>
              <w:rPr>
                <w:b w:val="0"/>
                <w:bCs w:val="0"/>
              </w:rPr>
            </w:pPr>
            <w:r>
              <w:rPr>
                <w:b w:val="0"/>
                <w:bCs w:val="0"/>
              </w:rPr>
              <w:t>3 x People Analysts (2 Origin &amp; 1 Payroll Analyst)</w:t>
            </w:r>
          </w:p>
          <w:p w14:paraId="5AFB5438" w14:textId="77777777" w:rsidR="00C37BFE" w:rsidRDefault="00C37BFE" w:rsidP="00E90E2C">
            <w:pPr>
              <w:rPr>
                <w:b w:val="0"/>
                <w:bCs w:val="0"/>
              </w:rPr>
            </w:pPr>
          </w:p>
          <w:p w14:paraId="76DABE5C" w14:textId="77777777" w:rsidR="00AC0C44" w:rsidRPr="00C37BFE" w:rsidRDefault="00C37BFE" w:rsidP="00E90E2C">
            <w:pPr>
              <w:rPr>
                <w:b w:val="0"/>
                <w:bCs w:val="0"/>
              </w:rPr>
            </w:pPr>
            <w:r>
              <w:t>Any Other Statistical Data</w:t>
            </w:r>
          </w:p>
          <w:p w14:paraId="7CFD9E6D" w14:textId="7A47350E" w:rsidR="00AC0C44" w:rsidRDefault="00AC0C44" w:rsidP="00E90E2C">
            <w:pPr>
              <w:rPr>
                <w:color w:val="2F5496" w:themeColor="accent1" w:themeShade="BF"/>
                <w:sz w:val="26"/>
                <w:szCs w:val="26"/>
              </w:rPr>
            </w:pPr>
          </w:p>
          <w:p w14:paraId="2D36D1B9" w14:textId="406961C3" w:rsidR="00AC7BFA" w:rsidRDefault="00FA0C85" w:rsidP="00E90E2C">
            <w:pPr>
              <w:rPr>
                <w:bCs w:val="0"/>
              </w:rPr>
            </w:pPr>
            <w:r w:rsidRPr="00FA0C85">
              <w:rPr>
                <w:b w:val="0"/>
              </w:rPr>
              <w:t xml:space="preserve">Recruitment activity currently exceeds 500 roles a year, with ever changing demand </w:t>
            </w:r>
          </w:p>
          <w:p w14:paraId="73317FCE" w14:textId="4C4AF9FD" w:rsidR="00826E72" w:rsidRPr="00706676" w:rsidRDefault="00826E72" w:rsidP="00E90E2C">
            <w:pPr>
              <w:rPr>
                <w:bCs w:val="0"/>
              </w:rPr>
            </w:pPr>
            <w:r w:rsidRPr="00706676">
              <w:rPr>
                <w:b w:val="0"/>
              </w:rPr>
              <w:t xml:space="preserve">You will work closely with the Analysis and Insights Team, to understand data on capacity and productivity, to feed into your planning forecasts. </w:t>
            </w:r>
          </w:p>
          <w:p w14:paraId="73654C01" w14:textId="073EB341" w:rsidR="00826E72" w:rsidRPr="00706676" w:rsidRDefault="00826E72" w:rsidP="00E90E2C">
            <w:pPr>
              <w:rPr>
                <w:bCs w:val="0"/>
              </w:rPr>
            </w:pPr>
            <w:r w:rsidRPr="00706676">
              <w:rPr>
                <w:b w:val="0"/>
              </w:rPr>
              <w:t>You will work closely with Finance and Commercial colleagues to ensure forecasting for recruitment activity and abstraction for skills development are considered in financial planning modelling</w:t>
            </w:r>
          </w:p>
          <w:p w14:paraId="28910CBF" w14:textId="6F3CCB86" w:rsidR="00826E72" w:rsidRPr="00706676" w:rsidRDefault="00826E72" w:rsidP="00E90E2C">
            <w:pPr>
              <w:rPr>
                <w:b w:val="0"/>
              </w:rPr>
            </w:pPr>
            <w:r w:rsidRPr="00706676">
              <w:rPr>
                <w:b w:val="0"/>
              </w:rPr>
              <w:lastRenderedPageBreak/>
              <w:t xml:space="preserve">You will work closely with the </w:t>
            </w:r>
            <w:r w:rsidR="007C542A">
              <w:rPr>
                <w:b w:val="0"/>
              </w:rPr>
              <w:t>Force Resource Planning Unit</w:t>
            </w:r>
            <w:r w:rsidRPr="00706676">
              <w:rPr>
                <w:b w:val="0"/>
              </w:rPr>
              <w:t xml:space="preserve"> to ensure that shift patterns and surge forecasting considerations for Public Order and Events policing are factored into workforce planning considerations.</w:t>
            </w:r>
          </w:p>
          <w:p w14:paraId="6B47F3CD" w14:textId="77777777" w:rsidR="009F21EF" w:rsidRDefault="009F21EF" w:rsidP="00E90E2C">
            <w:pPr>
              <w:rPr>
                <w:b w:val="0"/>
                <w:bCs w:val="0"/>
                <w:color w:val="2F5496" w:themeColor="accent1" w:themeShade="BF"/>
                <w:sz w:val="26"/>
                <w:szCs w:val="26"/>
              </w:rPr>
            </w:pPr>
          </w:p>
          <w:p w14:paraId="28B3A40D" w14:textId="77777777" w:rsidR="00AC0C44" w:rsidRPr="00FE19A2" w:rsidRDefault="00AC0C44" w:rsidP="00E90E2C">
            <w:pPr>
              <w:rPr>
                <w:color w:val="2F5496" w:themeColor="accent1" w:themeShade="BF"/>
                <w:sz w:val="26"/>
                <w:szCs w:val="26"/>
              </w:rPr>
            </w:pPr>
          </w:p>
        </w:tc>
      </w:tr>
      <w:tr w:rsidR="00E90E2C" w14:paraId="396C921C" w14:textId="77777777" w:rsidTr="005275D9">
        <w:trPr>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0E60FA3C" w14:textId="77777777" w:rsidR="00E90E2C" w:rsidRPr="00AC0C44" w:rsidRDefault="002D7415" w:rsidP="00AC0C44">
            <w:pPr>
              <w:rPr>
                <w:b w:val="0"/>
                <w:bCs w:val="0"/>
                <w:color w:val="2F5496" w:themeColor="accent1" w:themeShade="BF"/>
                <w:sz w:val="26"/>
                <w:szCs w:val="26"/>
              </w:rPr>
            </w:pPr>
            <w:proofErr w:type="gramStart"/>
            <w:r w:rsidRPr="002F3D81">
              <w:rPr>
                <w:color w:val="2F5496" w:themeColor="accent1" w:themeShade="BF"/>
                <w:sz w:val="26"/>
                <w:szCs w:val="26"/>
              </w:rPr>
              <w:lastRenderedPageBreak/>
              <w:t xml:space="preserve">D </w:t>
            </w:r>
            <w:r w:rsidR="00126C24">
              <w:rPr>
                <w:color w:val="2F5496" w:themeColor="accent1" w:themeShade="BF"/>
                <w:sz w:val="26"/>
                <w:szCs w:val="26"/>
              </w:rPr>
              <w:t xml:space="preserve"> </w:t>
            </w:r>
            <w:r w:rsidR="00E90E2C" w:rsidRPr="002F3D81">
              <w:rPr>
                <w:color w:val="2F5496" w:themeColor="accent1" w:themeShade="BF"/>
                <w:sz w:val="26"/>
                <w:szCs w:val="26"/>
              </w:rPr>
              <w:t>Principal</w:t>
            </w:r>
            <w:proofErr w:type="gramEnd"/>
            <w:r w:rsidR="00E90E2C" w:rsidRPr="002F3D81">
              <w:rPr>
                <w:color w:val="2F5496" w:themeColor="accent1" w:themeShade="BF"/>
                <w:sz w:val="26"/>
                <w:szCs w:val="26"/>
              </w:rPr>
              <w:t xml:space="preserve"> Accountabilitie</w:t>
            </w:r>
            <w:r w:rsidR="00AC0C44">
              <w:rPr>
                <w:color w:val="2F5496" w:themeColor="accent1" w:themeShade="BF"/>
                <w:sz w:val="26"/>
                <w:szCs w:val="26"/>
              </w:rPr>
              <w:t>s</w:t>
            </w:r>
          </w:p>
        </w:tc>
      </w:tr>
      <w:tr w:rsidR="00E90E2C" w14:paraId="1325C1E6" w14:textId="77777777" w:rsidTr="00AC0C44">
        <w:trPr>
          <w:cnfStyle w:val="000000100000" w:firstRow="0" w:lastRow="0" w:firstColumn="0" w:lastColumn="0" w:oddVBand="0" w:evenVBand="0" w:oddHBand="1" w:evenHBand="0" w:firstRowFirstColumn="0" w:firstRowLastColumn="0" w:lastRowFirstColumn="0" w:lastRowLastColumn="0"/>
          <w:trHeight w:val="1550"/>
        </w:trPr>
        <w:tc>
          <w:tcPr>
            <w:cnfStyle w:val="001000000000" w:firstRow="0" w:lastRow="0" w:firstColumn="1" w:lastColumn="0" w:oddVBand="0" w:evenVBand="0" w:oddHBand="0" w:evenHBand="0" w:firstRowFirstColumn="0" w:firstRowLastColumn="0" w:lastRowFirstColumn="0" w:lastRowLastColumn="0"/>
            <w:tcW w:w="9918" w:type="dxa"/>
            <w:gridSpan w:val="2"/>
          </w:tcPr>
          <w:p w14:paraId="152E0C7F" w14:textId="77777777" w:rsidR="00AC0C44" w:rsidRDefault="00AC0C44" w:rsidP="00AC0C44">
            <w:pPr>
              <w:spacing w:before="40" w:after="40"/>
              <w:jc w:val="both"/>
              <w:rPr>
                <w:rFonts w:eastAsia="Times New Roman" w:cstheme="minorHAnsi"/>
                <w:bCs w:val="0"/>
                <w:i/>
                <w:color w:val="002060"/>
                <w:sz w:val="21"/>
                <w:szCs w:val="21"/>
                <w:lang w:val="en-US" w:eastAsia="en-GB"/>
              </w:rPr>
            </w:pPr>
          </w:p>
          <w:p w14:paraId="78A8230B" w14:textId="27657CFB" w:rsidR="001D300C" w:rsidRPr="001D300C" w:rsidRDefault="001D300C" w:rsidP="001D300C">
            <w:pPr>
              <w:pStyle w:val="ListParagraph"/>
              <w:numPr>
                <w:ilvl w:val="0"/>
                <w:numId w:val="18"/>
              </w:numPr>
              <w:rPr>
                <w:b w:val="0"/>
              </w:rPr>
            </w:pPr>
            <w:r w:rsidRPr="001D300C">
              <w:rPr>
                <w:b w:val="0"/>
              </w:rPr>
              <w:t xml:space="preserve">Leading the approach to deliver a best practice approach to strategic workforce planning for BTP </w:t>
            </w:r>
          </w:p>
          <w:p w14:paraId="2E293112" w14:textId="4728094B" w:rsidR="001D300C" w:rsidRPr="00792038" w:rsidRDefault="001D300C" w:rsidP="001D300C">
            <w:pPr>
              <w:pStyle w:val="ListParagraph"/>
              <w:numPr>
                <w:ilvl w:val="0"/>
                <w:numId w:val="18"/>
              </w:numPr>
              <w:rPr>
                <w:b w:val="0"/>
              </w:rPr>
            </w:pPr>
            <w:r w:rsidRPr="001D300C">
              <w:rPr>
                <w:b w:val="0"/>
              </w:rPr>
              <w:t xml:space="preserve">Ownership of the co-ordination and maintenance of a </w:t>
            </w:r>
            <w:r w:rsidR="00826E72">
              <w:rPr>
                <w:b w:val="0"/>
              </w:rPr>
              <w:t xml:space="preserve">3-year </w:t>
            </w:r>
            <w:r w:rsidRPr="001D300C">
              <w:rPr>
                <w:b w:val="0"/>
              </w:rPr>
              <w:t xml:space="preserve">workforce plan which is aligned to our strategic priorities, financial planning, rostering, future skills </w:t>
            </w:r>
            <w:proofErr w:type="gramStart"/>
            <w:r w:rsidRPr="001D300C">
              <w:rPr>
                <w:b w:val="0"/>
              </w:rPr>
              <w:t>development</w:t>
            </w:r>
            <w:proofErr w:type="gramEnd"/>
            <w:r w:rsidRPr="001D300C">
              <w:rPr>
                <w:b w:val="0"/>
              </w:rPr>
              <w:t xml:space="preserve"> and the wider transformation agenda.</w:t>
            </w:r>
            <w:r w:rsidR="00826E72">
              <w:rPr>
                <w:b w:val="0"/>
              </w:rPr>
              <w:t xml:space="preserve"> Ensuring this plan is regularly refreshed to reflect market conditions and changes in policing demand.</w:t>
            </w:r>
          </w:p>
          <w:p w14:paraId="48E38E9F" w14:textId="53266395" w:rsidR="0036641A" w:rsidRPr="001D300C" w:rsidRDefault="0036641A" w:rsidP="001D300C">
            <w:pPr>
              <w:pStyle w:val="ListParagraph"/>
              <w:numPr>
                <w:ilvl w:val="0"/>
                <w:numId w:val="18"/>
              </w:numPr>
              <w:rPr>
                <w:b w:val="0"/>
              </w:rPr>
            </w:pPr>
            <w:r>
              <w:rPr>
                <w:b w:val="0"/>
              </w:rPr>
              <w:t>Lead the People Analy</w:t>
            </w:r>
            <w:r w:rsidR="00002706">
              <w:rPr>
                <w:b w:val="0"/>
              </w:rPr>
              <w:t>tics</w:t>
            </w:r>
            <w:r>
              <w:rPr>
                <w:b w:val="0"/>
              </w:rPr>
              <w:t xml:space="preserve"> team, building and implementing an approach to data which delivers integrated dashboards between various people systems and key provide key insights which enables the organisation to take an evidence based approach to decisions and actions that impact our people.</w:t>
            </w:r>
          </w:p>
          <w:p w14:paraId="7D4C3F99" w14:textId="313A6389" w:rsidR="001D300C" w:rsidRPr="001D300C" w:rsidRDefault="001D300C" w:rsidP="001D300C">
            <w:pPr>
              <w:pStyle w:val="ListParagraph"/>
              <w:numPr>
                <w:ilvl w:val="0"/>
                <w:numId w:val="18"/>
              </w:numPr>
              <w:rPr>
                <w:b w:val="0"/>
              </w:rPr>
            </w:pPr>
            <w:r w:rsidRPr="001D300C">
              <w:rPr>
                <w:b w:val="0"/>
              </w:rPr>
              <w:t>Working collaboratively across the People and Culture, Finance and Commercial</w:t>
            </w:r>
            <w:r w:rsidR="00826E72">
              <w:rPr>
                <w:b w:val="0"/>
              </w:rPr>
              <w:t xml:space="preserve">, Analysis and Insight, DMS team </w:t>
            </w:r>
            <w:r w:rsidRPr="001D300C">
              <w:rPr>
                <w:b w:val="0"/>
              </w:rPr>
              <w:t xml:space="preserve">and operational Divisions to </w:t>
            </w:r>
            <w:r w:rsidR="00E94062">
              <w:rPr>
                <w:b w:val="0"/>
              </w:rPr>
              <w:t xml:space="preserve">influence and </w:t>
            </w:r>
            <w:r w:rsidRPr="001D300C">
              <w:rPr>
                <w:b w:val="0"/>
              </w:rPr>
              <w:t xml:space="preserve">ensure </w:t>
            </w:r>
            <w:r w:rsidR="00826E72">
              <w:rPr>
                <w:b w:val="0"/>
              </w:rPr>
              <w:t xml:space="preserve">future </w:t>
            </w:r>
            <w:r w:rsidRPr="001D300C">
              <w:rPr>
                <w:b w:val="0"/>
              </w:rPr>
              <w:t>demand is accurately forecast and supply routes (recruitment</w:t>
            </w:r>
            <w:r w:rsidR="00826E72">
              <w:rPr>
                <w:b w:val="0"/>
              </w:rPr>
              <w:t xml:space="preserve">, secondments, </w:t>
            </w:r>
            <w:r w:rsidR="00331BAE">
              <w:rPr>
                <w:b w:val="0"/>
              </w:rPr>
              <w:t>and</w:t>
            </w:r>
            <w:r w:rsidR="00331BAE">
              <w:t xml:space="preserve"> </w:t>
            </w:r>
            <w:r w:rsidRPr="001D300C">
              <w:rPr>
                <w:b w:val="0"/>
              </w:rPr>
              <w:t>skills</w:t>
            </w:r>
            <w:r w:rsidR="00826E72">
              <w:rPr>
                <w:b w:val="0"/>
              </w:rPr>
              <w:t xml:space="preserve"> (growth or decline)</w:t>
            </w:r>
            <w:r w:rsidRPr="001D300C">
              <w:rPr>
                <w:b w:val="0"/>
              </w:rPr>
              <w:t>) are effectively managed.</w:t>
            </w:r>
          </w:p>
          <w:p w14:paraId="37CBCBD5" w14:textId="2FEE47ED" w:rsidR="001D300C" w:rsidRPr="000A4F1C" w:rsidRDefault="001D300C" w:rsidP="001D300C">
            <w:pPr>
              <w:pStyle w:val="ListParagraph"/>
              <w:numPr>
                <w:ilvl w:val="0"/>
                <w:numId w:val="18"/>
              </w:numPr>
              <w:rPr>
                <w:b w:val="0"/>
              </w:rPr>
            </w:pPr>
            <w:r w:rsidRPr="001D300C">
              <w:rPr>
                <w:b w:val="0"/>
              </w:rPr>
              <w:t xml:space="preserve">Work collaboratively across BTP to ensure that wider organisational strategies that impact our workforce e.g. Mid Term Financial Review (MTFP), flexible working strategy, estates strategy  </w:t>
            </w:r>
            <w:r w:rsidR="009558CA">
              <w:rPr>
                <w:b w:val="0"/>
              </w:rPr>
              <w:t xml:space="preserve">Capacity Planning Tool, (CPT) </w:t>
            </w:r>
            <w:r w:rsidR="00331BAE">
              <w:rPr>
                <w:b w:val="0"/>
              </w:rPr>
              <w:t xml:space="preserve">and </w:t>
            </w:r>
            <w:r w:rsidRPr="001D300C">
              <w:rPr>
                <w:b w:val="0"/>
              </w:rPr>
              <w:t>Resource Allocation Model (RAM)) are aligned to our workforce plan and to act as a key enabler for such strategies.</w:t>
            </w:r>
          </w:p>
          <w:p w14:paraId="5A807DAF" w14:textId="32F9AC1F" w:rsidR="00331BAE" w:rsidRPr="00FA0C85" w:rsidRDefault="00331BAE" w:rsidP="001D300C">
            <w:pPr>
              <w:pStyle w:val="ListParagraph"/>
              <w:numPr>
                <w:ilvl w:val="0"/>
                <w:numId w:val="18"/>
              </w:numPr>
              <w:rPr>
                <w:b w:val="0"/>
              </w:rPr>
            </w:pPr>
            <w:r>
              <w:rPr>
                <w:b w:val="0"/>
              </w:rPr>
              <w:t>Scan economic and workforce trends in wider market and public sector to predict the impact this might have on trends for turnover or skills shortfalls and make recommendations for remedies.</w:t>
            </w:r>
          </w:p>
          <w:p w14:paraId="6F65BE9B" w14:textId="5905438C" w:rsidR="00FA0C85" w:rsidRPr="001D300C" w:rsidRDefault="00FA0C85" w:rsidP="001D300C">
            <w:pPr>
              <w:pStyle w:val="ListParagraph"/>
              <w:numPr>
                <w:ilvl w:val="0"/>
                <w:numId w:val="18"/>
              </w:numPr>
              <w:rPr>
                <w:b w:val="0"/>
              </w:rPr>
            </w:pPr>
            <w:r>
              <w:rPr>
                <w:b w:val="0"/>
              </w:rPr>
              <w:t>O</w:t>
            </w:r>
            <w:r w:rsidRPr="00FA0C85">
              <w:rPr>
                <w:b w:val="0"/>
              </w:rPr>
              <w:t>wnership of WFP governance which will include Strategic WFP, R</w:t>
            </w:r>
            <w:r w:rsidR="00331BAE">
              <w:rPr>
                <w:b w:val="0"/>
              </w:rPr>
              <w:t>ecruitment approval process</w:t>
            </w:r>
            <w:r w:rsidRPr="00FA0C85">
              <w:rPr>
                <w:b w:val="0"/>
              </w:rPr>
              <w:t xml:space="preserve"> and Divisional WFP meetings</w:t>
            </w:r>
            <w:r w:rsidR="00331BAE">
              <w:rPr>
                <w:b w:val="0"/>
              </w:rPr>
              <w:t>,</w:t>
            </w:r>
            <w:r w:rsidRPr="00FA0C85">
              <w:rPr>
                <w:b w:val="0"/>
              </w:rPr>
              <w:t xml:space="preserve"> to ensure there is a clear cycle of governance which informs the overall SWFP</w:t>
            </w:r>
          </w:p>
          <w:p w14:paraId="5FDAFDB8" w14:textId="2D090A3D" w:rsidR="001D300C" w:rsidRPr="001D300C" w:rsidRDefault="00214A1D" w:rsidP="001D300C">
            <w:pPr>
              <w:pStyle w:val="ListParagraph"/>
              <w:numPr>
                <w:ilvl w:val="0"/>
                <w:numId w:val="18"/>
              </w:numPr>
              <w:rPr>
                <w:b w:val="0"/>
              </w:rPr>
            </w:pPr>
            <w:r>
              <w:rPr>
                <w:b w:val="0"/>
              </w:rPr>
              <w:t>I</w:t>
            </w:r>
            <w:r w:rsidRPr="00214A1D">
              <w:rPr>
                <w:b w:val="0"/>
              </w:rPr>
              <w:t>nfluencing and communicating with senior colleagues across the business</w:t>
            </w:r>
            <w:r>
              <w:rPr>
                <w:b w:val="0"/>
              </w:rPr>
              <w:t xml:space="preserve"> on workforce planning issues to instil improvement in local </w:t>
            </w:r>
            <w:proofErr w:type="gramStart"/>
            <w:r>
              <w:rPr>
                <w:b w:val="0"/>
              </w:rPr>
              <w:t>practice</w:t>
            </w:r>
            <w:r w:rsidRPr="00214A1D" w:rsidDel="00527B92">
              <w:t xml:space="preserve"> </w:t>
            </w:r>
            <w:r w:rsidR="001D300C" w:rsidRPr="001D300C">
              <w:rPr>
                <w:b w:val="0"/>
              </w:rPr>
              <w:t>.</w:t>
            </w:r>
            <w:proofErr w:type="gramEnd"/>
            <w:r w:rsidR="001D300C" w:rsidRPr="001D300C">
              <w:rPr>
                <w:b w:val="0"/>
              </w:rPr>
              <w:t xml:space="preserve"> </w:t>
            </w:r>
          </w:p>
          <w:p w14:paraId="22AE21AC" w14:textId="198FF5B2" w:rsidR="001D300C" w:rsidRPr="001D300C" w:rsidRDefault="001D300C" w:rsidP="001D300C">
            <w:pPr>
              <w:pStyle w:val="ListParagraph"/>
              <w:numPr>
                <w:ilvl w:val="0"/>
                <w:numId w:val="18"/>
              </w:numPr>
              <w:rPr>
                <w:b w:val="0"/>
              </w:rPr>
            </w:pPr>
            <w:r w:rsidRPr="001D300C">
              <w:rPr>
                <w:b w:val="0"/>
              </w:rPr>
              <w:t>Ensuring that workforce planning is fully embedded in the business planning cycle across BTP and in all plans for change throughout the organisation. This includes responding to and leading on implementing new commissions, or changes in budget and requirements that may on occasion ask us to manage our workforce differently to meet business priorities.</w:t>
            </w:r>
            <w:r w:rsidR="00331BAE">
              <w:rPr>
                <w:b w:val="0"/>
              </w:rPr>
              <w:t xml:space="preserve"> Where this has not been considered, to feel confident to speak up and advise on deliberations required.</w:t>
            </w:r>
          </w:p>
          <w:p w14:paraId="1B41DEFE" w14:textId="0A7A5935" w:rsidR="001D300C" w:rsidRPr="001D300C" w:rsidRDefault="00FA0C85" w:rsidP="001D300C">
            <w:pPr>
              <w:pStyle w:val="ListParagraph"/>
              <w:numPr>
                <w:ilvl w:val="0"/>
                <w:numId w:val="18"/>
              </w:numPr>
              <w:rPr>
                <w:b w:val="0"/>
              </w:rPr>
            </w:pPr>
            <w:r>
              <w:rPr>
                <w:b w:val="0"/>
              </w:rPr>
              <w:t xml:space="preserve">Ensure </w:t>
            </w:r>
            <w:r w:rsidR="001D300C" w:rsidRPr="001D300C">
              <w:rPr>
                <w:b w:val="0"/>
              </w:rPr>
              <w:t xml:space="preserve">a suite of reports and analytical insight </w:t>
            </w:r>
            <w:r>
              <w:rPr>
                <w:b w:val="0"/>
              </w:rPr>
              <w:t xml:space="preserve">is available </w:t>
            </w:r>
            <w:r w:rsidR="001D300C" w:rsidRPr="001D300C">
              <w:rPr>
                <w:b w:val="0"/>
              </w:rPr>
              <w:t>to help operational leaders manage their resources and the wider business to forecast into the longer term, moving away from short term reactive management.</w:t>
            </w:r>
          </w:p>
          <w:p w14:paraId="3F303A9C" w14:textId="05C2CC60" w:rsidR="001D300C" w:rsidRPr="001D300C" w:rsidRDefault="00331BAE" w:rsidP="001D300C">
            <w:pPr>
              <w:pStyle w:val="ListParagraph"/>
              <w:numPr>
                <w:ilvl w:val="0"/>
                <w:numId w:val="18"/>
              </w:numPr>
              <w:rPr>
                <w:b w:val="0"/>
              </w:rPr>
            </w:pPr>
            <w:r>
              <w:rPr>
                <w:b w:val="0"/>
              </w:rPr>
              <w:t xml:space="preserve">Prepare reports for Committees on </w:t>
            </w:r>
            <w:r w:rsidR="001D300C" w:rsidRPr="001D300C">
              <w:rPr>
                <w:b w:val="0"/>
              </w:rPr>
              <w:t>workforce planning data</w:t>
            </w:r>
            <w:r>
              <w:rPr>
                <w:b w:val="0"/>
              </w:rPr>
              <w:t xml:space="preserve"> and analysis of trends</w:t>
            </w:r>
            <w:r w:rsidR="001D300C" w:rsidRPr="001D300C">
              <w:rPr>
                <w:b w:val="0"/>
              </w:rPr>
              <w:t>.</w:t>
            </w:r>
          </w:p>
          <w:p w14:paraId="62CDFB12" w14:textId="1D61C554" w:rsidR="00E90E2C" w:rsidRPr="001D300C" w:rsidRDefault="00E90E2C" w:rsidP="001D300C">
            <w:pPr>
              <w:pStyle w:val="ListParagraph"/>
              <w:numPr>
                <w:ilvl w:val="0"/>
                <w:numId w:val="18"/>
              </w:numPr>
              <w:rPr>
                <w:b w:val="0"/>
              </w:rPr>
            </w:pPr>
          </w:p>
        </w:tc>
      </w:tr>
      <w:tr w:rsidR="00E90E2C" w14:paraId="4C2FEE23" w14:textId="77777777" w:rsidTr="005275D9">
        <w:trPr>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2A8C5EA9" w14:textId="77777777" w:rsidR="00E90E2C" w:rsidRDefault="002F3D81" w:rsidP="00E90E2C">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sidRPr="00423432">
              <w:rPr>
                <w:rFonts w:eastAsia="Times New Roman" w:cstheme="minorHAnsi"/>
                <w:color w:val="2F5496" w:themeColor="accent1" w:themeShade="BF"/>
                <w:sz w:val="26"/>
                <w:szCs w:val="26"/>
                <w:lang w:val="en-US" w:eastAsia="en-GB"/>
              </w:rPr>
              <w:t xml:space="preserve">E  </w:t>
            </w:r>
            <w:r w:rsidR="00E90E2C" w:rsidRPr="00423432">
              <w:rPr>
                <w:rFonts w:eastAsia="Times New Roman" w:cstheme="minorHAnsi"/>
                <w:color w:val="2F5496" w:themeColor="accent1" w:themeShade="BF"/>
                <w:sz w:val="26"/>
                <w:szCs w:val="26"/>
                <w:lang w:val="en-US" w:eastAsia="en-GB"/>
              </w:rPr>
              <w:t>Decision</w:t>
            </w:r>
            <w:proofErr w:type="gramEnd"/>
            <w:r w:rsidR="00E90E2C" w:rsidRPr="00423432">
              <w:rPr>
                <w:rFonts w:eastAsia="Times New Roman" w:cstheme="minorHAnsi"/>
                <w:color w:val="2F5496" w:themeColor="accent1" w:themeShade="BF"/>
                <w:sz w:val="26"/>
                <w:szCs w:val="26"/>
                <w:lang w:val="en-US" w:eastAsia="en-GB"/>
              </w:rPr>
              <w:t xml:space="preserve"> Making</w:t>
            </w:r>
          </w:p>
          <w:p w14:paraId="66184585" w14:textId="77777777" w:rsidR="00066A2E" w:rsidRPr="00423432" w:rsidRDefault="00066A2E" w:rsidP="00AC0C44">
            <w:pPr>
              <w:tabs>
                <w:tab w:val="center" w:pos="4428"/>
              </w:tabs>
              <w:spacing w:before="40" w:after="40"/>
              <w:jc w:val="both"/>
              <w:rPr>
                <w:rFonts w:eastAsia="Times New Roman" w:cstheme="minorHAnsi"/>
                <w:color w:val="002060"/>
                <w:sz w:val="26"/>
                <w:szCs w:val="26"/>
                <w:lang w:val="en-US" w:eastAsia="en-GB"/>
              </w:rPr>
            </w:pPr>
          </w:p>
        </w:tc>
      </w:tr>
      <w:tr w:rsidR="00712D8C" w14:paraId="7299FE2A" w14:textId="77777777" w:rsidTr="00AC7BFA">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9918" w:type="dxa"/>
            <w:gridSpan w:val="2"/>
          </w:tcPr>
          <w:p w14:paraId="65CF80FD" w14:textId="77777777" w:rsidR="00C37BFE" w:rsidRPr="00C37BFE" w:rsidRDefault="00C37BFE" w:rsidP="00AC0C44">
            <w:pPr>
              <w:spacing w:before="40" w:after="40"/>
              <w:jc w:val="both"/>
              <w:rPr>
                <w:bCs w:val="0"/>
              </w:rPr>
            </w:pPr>
            <w:r w:rsidRPr="00C37BFE">
              <w:t xml:space="preserve">Make decisions </w:t>
            </w:r>
          </w:p>
          <w:p w14:paraId="4C2FE64D" w14:textId="1D272085" w:rsidR="00A9415F" w:rsidRPr="00A9415F" w:rsidRDefault="00A9415F" w:rsidP="00A9415F">
            <w:pPr>
              <w:pStyle w:val="ListParagraph"/>
              <w:numPr>
                <w:ilvl w:val="0"/>
                <w:numId w:val="19"/>
              </w:numPr>
              <w:spacing w:before="40" w:after="40"/>
              <w:jc w:val="both"/>
              <w:rPr>
                <w:b w:val="0"/>
              </w:rPr>
            </w:pPr>
            <w:r w:rsidRPr="00A9415F">
              <w:rPr>
                <w:b w:val="0"/>
              </w:rPr>
              <w:t xml:space="preserve">Responsible for setting the strategic workforce plan </w:t>
            </w:r>
            <w:r w:rsidR="00331BAE">
              <w:rPr>
                <w:b w:val="0"/>
              </w:rPr>
              <w:t>and making recommendations for consideration for the Force’s financial planning</w:t>
            </w:r>
            <w:r w:rsidRPr="00A9415F">
              <w:rPr>
                <w:b w:val="0"/>
              </w:rPr>
              <w:t>.</w:t>
            </w:r>
          </w:p>
          <w:p w14:paraId="37C2FF94" w14:textId="77777777" w:rsidR="00A9415F" w:rsidRPr="00A9415F" w:rsidRDefault="00C37BFE" w:rsidP="00A9415F">
            <w:pPr>
              <w:spacing w:before="40" w:after="40"/>
              <w:jc w:val="both"/>
            </w:pPr>
            <w:r w:rsidRPr="00A9415F">
              <w:t xml:space="preserve">Significant say in decisions </w:t>
            </w:r>
            <w:r w:rsidR="00A9415F" w:rsidRPr="00A9415F">
              <w:t xml:space="preserve"> </w:t>
            </w:r>
          </w:p>
          <w:p w14:paraId="40C7B8C8" w14:textId="43645F35" w:rsidR="00A9415F" w:rsidRPr="00A9415F" w:rsidRDefault="00A9415F" w:rsidP="00A9415F">
            <w:pPr>
              <w:pStyle w:val="ListParagraph"/>
              <w:numPr>
                <w:ilvl w:val="0"/>
                <w:numId w:val="19"/>
              </w:numPr>
              <w:spacing w:before="40" w:after="40"/>
              <w:jc w:val="both"/>
            </w:pPr>
            <w:r w:rsidRPr="00A9415F">
              <w:rPr>
                <w:b w:val="0"/>
              </w:rPr>
              <w:lastRenderedPageBreak/>
              <w:t xml:space="preserve">Supports the </w:t>
            </w:r>
            <w:r w:rsidR="007C7BBE" w:rsidRPr="007C7BBE">
              <w:rPr>
                <w:b w:val="0"/>
              </w:rPr>
              <w:t>Head of People Services</w:t>
            </w:r>
            <w:r w:rsidR="007C7BBE" w:rsidRPr="007C7BBE" w:rsidDel="007C7BBE">
              <w:t xml:space="preserve"> </w:t>
            </w:r>
            <w:r w:rsidRPr="00A9415F">
              <w:rPr>
                <w:b w:val="0"/>
              </w:rPr>
              <w:t xml:space="preserve">and the wider People and Development SMT in ensuring a strategically aligned and optimally performing </w:t>
            </w:r>
            <w:r>
              <w:rPr>
                <w:b w:val="0"/>
              </w:rPr>
              <w:t>Workforce plan</w:t>
            </w:r>
            <w:r w:rsidRPr="00A9415F">
              <w:t>.</w:t>
            </w:r>
          </w:p>
          <w:p w14:paraId="0BD12C37" w14:textId="63C8E95B" w:rsidR="00117C8D" w:rsidRPr="00331BAE" w:rsidRDefault="00331BAE" w:rsidP="00C37BFE">
            <w:pPr>
              <w:pStyle w:val="ListParagraph"/>
              <w:numPr>
                <w:ilvl w:val="0"/>
                <w:numId w:val="13"/>
              </w:numPr>
              <w:spacing w:before="40" w:after="40"/>
              <w:jc w:val="both"/>
              <w:rPr>
                <w:rFonts w:eastAsia="Times New Roman" w:cstheme="minorHAnsi"/>
                <w:b w:val="0"/>
                <w:bCs w:val="0"/>
                <w:i/>
                <w:color w:val="002060"/>
                <w:lang w:val="en-US" w:eastAsia="en-GB"/>
              </w:rPr>
            </w:pPr>
            <w:r>
              <w:rPr>
                <w:rFonts w:eastAsia="Times New Roman" w:cstheme="minorHAnsi"/>
                <w:b w:val="0"/>
                <w:bCs w:val="0"/>
                <w:lang w:val="en-US" w:eastAsia="en-GB"/>
              </w:rPr>
              <w:t>M</w:t>
            </w:r>
            <w:r w:rsidR="00A9415F" w:rsidRPr="00331BAE">
              <w:rPr>
                <w:rFonts w:eastAsia="Times New Roman" w:cstheme="minorHAnsi"/>
                <w:b w:val="0"/>
                <w:bCs w:val="0"/>
                <w:lang w:val="en-US" w:eastAsia="en-GB"/>
              </w:rPr>
              <w:t xml:space="preserve">ake recommendations </w:t>
            </w:r>
            <w:r>
              <w:rPr>
                <w:rFonts w:eastAsia="Times New Roman" w:cstheme="minorHAnsi"/>
                <w:b w:val="0"/>
                <w:bCs w:val="0"/>
                <w:lang w:val="en-US" w:eastAsia="en-GB"/>
              </w:rPr>
              <w:t xml:space="preserve">on workforce planning considerations </w:t>
            </w:r>
            <w:r w:rsidR="00A9415F" w:rsidRPr="00331BAE">
              <w:rPr>
                <w:rFonts w:eastAsia="Times New Roman" w:cstheme="minorHAnsi"/>
                <w:b w:val="0"/>
                <w:bCs w:val="0"/>
                <w:lang w:val="en-US" w:eastAsia="en-GB"/>
              </w:rPr>
              <w:t xml:space="preserve">to </w:t>
            </w:r>
            <w:r>
              <w:rPr>
                <w:rFonts w:eastAsia="Times New Roman" w:cstheme="minorHAnsi"/>
                <w:b w:val="0"/>
                <w:bCs w:val="0"/>
                <w:lang w:val="en-US" w:eastAsia="en-GB"/>
              </w:rPr>
              <w:t>internal boards and the Police Authority</w:t>
            </w:r>
          </w:p>
        </w:tc>
      </w:tr>
      <w:tr w:rsidR="00712D8C" w14:paraId="679E03F9" w14:textId="77777777" w:rsidTr="005275D9">
        <w:trPr>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18B87657" w14:textId="77777777" w:rsidR="00712D8C" w:rsidRPr="00423432" w:rsidRDefault="002F3D81" w:rsidP="00E90E2C">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sidRPr="00423432">
              <w:rPr>
                <w:rFonts w:eastAsia="Times New Roman" w:cstheme="minorHAnsi"/>
                <w:color w:val="2F5496" w:themeColor="accent1" w:themeShade="BF"/>
                <w:sz w:val="26"/>
                <w:szCs w:val="26"/>
                <w:lang w:val="en-US" w:eastAsia="en-GB"/>
              </w:rPr>
              <w:lastRenderedPageBreak/>
              <w:t xml:space="preserve">F  </w:t>
            </w:r>
            <w:r w:rsidR="00712D8C" w:rsidRPr="00423432">
              <w:rPr>
                <w:rFonts w:eastAsia="Times New Roman" w:cstheme="minorHAnsi"/>
                <w:color w:val="2F5496" w:themeColor="accent1" w:themeShade="BF"/>
                <w:sz w:val="26"/>
                <w:szCs w:val="26"/>
                <w:lang w:val="en-US" w:eastAsia="en-GB"/>
              </w:rPr>
              <w:t>Co</w:t>
            </w:r>
            <w:r w:rsidRPr="00423432">
              <w:rPr>
                <w:rFonts w:eastAsia="Times New Roman" w:cstheme="minorHAnsi"/>
                <w:color w:val="2F5496" w:themeColor="accent1" w:themeShade="BF"/>
                <w:sz w:val="26"/>
                <w:szCs w:val="26"/>
                <w:lang w:val="en-US" w:eastAsia="en-GB"/>
              </w:rPr>
              <w:t>ntact</w:t>
            </w:r>
            <w:proofErr w:type="gramEnd"/>
            <w:r w:rsidRPr="00423432">
              <w:rPr>
                <w:rFonts w:eastAsia="Times New Roman" w:cstheme="minorHAnsi"/>
                <w:color w:val="2F5496" w:themeColor="accent1" w:themeShade="BF"/>
                <w:sz w:val="26"/>
                <w:szCs w:val="26"/>
                <w:lang w:val="en-US" w:eastAsia="en-GB"/>
              </w:rPr>
              <w:t xml:space="preserve"> with Others </w:t>
            </w:r>
          </w:p>
          <w:p w14:paraId="77A09C6D" w14:textId="77777777" w:rsidR="00712D8C" w:rsidRPr="00423432" w:rsidRDefault="00712D8C" w:rsidP="00423432">
            <w:pPr>
              <w:tabs>
                <w:tab w:val="center" w:pos="4428"/>
              </w:tabs>
              <w:spacing w:before="40" w:after="40"/>
              <w:jc w:val="both"/>
              <w:rPr>
                <w:rFonts w:eastAsia="Times New Roman" w:cstheme="minorHAnsi"/>
                <w:sz w:val="19"/>
                <w:szCs w:val="19"/>
                <w:lang w:val="en-US" w:eastAsia="en-GB"/>
              </w:rPr>
            </w:pPr>
          </w:p>
        </w:tc>
      </w:tr>
      <w:tr w:rsidR="00712D8C" w14:paraId="274BBB6A"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340B4365" w14:textId="77777777" w:rsidR="00182FDF" w:rsidRDefault="00182FDF" w:rsidP="000E72F8">
            <w:pPr>
              <w:tabs>
                <w:tab w:val="center" w:pos="4428"/>
              </w:tabs>
              <w:spacing w:before="40" w:after="40"/>
              <w:jc w:val="both"/>
              <w:rPr>
                <w:b w:val="0"/>
                <w:bCs w:val="0"/>
              </w:rPr>
            </w:pPr>
            <w:r>
              <w:t xml:space="preserve">Internal </w:t>
            </w:r>
          </w:p>
          <w:p w14:paraId="2F254EA9" w14:textId="714E71E4" w:rsidR="00182FDF" w:rsidRPr="00182FDF" w:rsidRDefault="00182FDF" w:rsidP="00FA0C85">
            <w:pPr>
              <w:pStyle w:val="ListParagraph"/>
              <w:numPr>
                <w:ilvl w:val="0"/>
                <w:numId w:val="13"/>
              </w:numPr>
              <w:tabs>
                <w:tab w:val="center" w:pos="4428"/>
              </w:tabs>
              <w:spacing w:before="40" w:after="40"/>
              <w:jc w:val="both"/>
              <w:rPr>
                <w:b w:val="0"/>
                <w:bCs w:val="0"/>
              </w:rPr>
            </w:pPr>
            <w:r w:rsidRPr="00182FDF">
              <w:rPr>
                <w:b w:val="0"/>
              </w:rPr>
              <w:t>Members of the P&amp;C Senior Management Team</w:t>
            </w:r>
            <w:r w:rsidR="009558CA">
              <w:rPr>
                <w:b w:val="0"/>
              </w:rPr>
              <w:t xml:space="preserve">, including </w:t>
            </w:r>
            <w:r w:rsidR="00331BAE">
              <w:rPr>
                <w:b w:val="0"/>
              </w:rPr>
              <w:t>L&amp;D</w:t>
            </w:r>
            <w:r w:rsidR="009558CA">
              <w:rPr>
                <w:b w:val="0"/>
              </w:rPr>
              <w:t>, recruitment, People delivery and talent</w:t>
            </w:r>
            <w:r w:rsidRPr="00182FDF">
              <w:rPr>
                <w:b w:val="0"/>
              </w:rPr>
              <w:t xml:space="preserve">. </w:t>
            </w:r>
          </w:p>
          <w:p w14:paraId="4547827C" w14:textId="5760C49C" w:rsidR="00182FDF" w:rsidRPr="00182FDF" w:rsidRDefault="00182FDF" w:rsidP="00FA0C85">
            <w:pPr>
              <w:pStyle w:val="ListParagraph"/>
              <w:numPr>
                <w:ilvl w:val="0"/>
                <w:numId w:val="13"/>
              </w:numPr>
              <w:tabs>
                <w:tab w:val="center" w:pos="4428"/>
              </w:tabs>
              <w:spacing w:before="40" w:after="40"/>
              <w:jc w:val="both"/>
              <w:rPr>
                <w:b w:val="0"/>
                <w:bCs w:val="0"/>
              </w:rPr>
            </w:pPr>
            <w:r w:rsidRPr="00182FDF">
              <w:rPr>
                <w:b w:val="0"/>
              </w:rPr>
              <w:t xml:space="preserve">Senior Command Team / Force Executive Board </w:t>
            </w:r>
          </w:p>
          <w:p w14:paraId="689289BE" w14:textId="62A1E30B" w:rsidR="00182FDF" w:rsidRPr="00182FDF" w:rsidRDefault="00C218B0" w:rsidP="00FA0C85">
            <w:pPr>
              <w:pStyle w:val="ListParagraph"/>
              <w:numPr>
                <w:ilvl w:val="0"/>
                <w:numId w:val="13"/>
              </w:numPr>
              <w:tabs>
                <w:tab w:val="center" w:pos="4428"/>
              </w:tabs>
              <w:spacing w:before="40" w:after="40"/>
              <w:jc w:val="both"/>
              <w:rPr>
                <w:b w:val="0"/>
                <w:bCs w:val="0"/>
              </w:rPr>
            </w:pPr>
            <w:r>
              <w:rPr>
                <w:b w:val="0"/>
              </w:rPr>
              <w:t xml:space="preserve">Finance, </w:t>
            </w:r>
            <w:r w:rsidR="009558CA">
              <w:rPr>
                <w:b w:val="0"/>
              </w:rPr>
              <w:t>Analysis and Insight</w:t>
            </w:r>
            <w:r w:rsidR="000A4F1C">
              <w:rPr>
                <w:b w:val="0"/>
              </w:rPr>
              <w:t xml:space="preserve">, Duty management teams, </w:t>
            </w:r>
            <w:r w:rsidR="009558CA">
              <w:rPr>
                <w:b w:val="0"/>
              </w:rPr>
              <w:t>and F</w:t>
            </w:r>
            <w:r w:rsidR="000A4F1C">
              <w:rPr>
                <w:b w:val="0"/>
              </w:rPr>
              <w:t xml:space="preserve">orce resource planning unit </w:t>
            </w:r>
            <w:r w:rsidR="009558CA">
              <w:rPr>
                <w:b w:val="0"/>
              </w:rPr>
              <w:t>will be key stakeholders</w:t>
            </w:r>
            <w:r>
              <w:rPr>
                <w:b w:val="0"/>
              </w:rPr>
              <w:t xml:space="preserve"> and collaborators</w:t>
            </w:r>
            <w:r w:rsidR="009558CA">
              <w:rPr>
                <w:b w:val="0"/>
              </w:rPr>
              <w:t xml:space="preserve">  </w:t>
            </w:r>
          </w:p>
          <w:p w14:paraId="58BB2CFE" w14:textId="77777777" w:rsidR="00182FDF" w:rsidRDefault="00182FDF" w:rsidP="000E72F8">
            <w:pPr>
              <w:tabs>
                <w:tab w:val="center" w:pos="4428"/>
              </w:tabs>
              <w:spacing w:before="40" w:after="40"/>
              <w:jc w:val="both"/>
              <w:rPr>
                <w:b w:val="0"/>
                <w:bCs w:val="0"/>
              </w:rPr>
            </w:pPr>
          </w:p>
          <w:p w14:paraId="1FB9E67D" w14:textId="77777777" w:rsidR="00182FDF" w:rsidRDefault="00182FDF" w:rsidP="000E72F8">
            <w:pPr>
              <w:tabs>
                <w:tab w:val="center" w:pos="4428"/>
              </w:tabs>
              <w:spacing w:before="40" w:after="40"/>
              <w:jc w:val="both"/>
              <w:rPr>
                <w:b w:val="0"/>
                <w:bCs w:val="0"/>
              </w:rPr>
            </w:pPr>
            <w:r>
              <w:t xml:space="preserve">External </w:t>
            </w:r>
          </w:p>
          <w:p w14:paraId="5AD2BE0C" w14:textId="77777777" w:rsidR="00331BAE" w:rsidRPr="00331BAE" w:rsidRDefault="00FA0C85" w:rsidP="00FA0C85">
            <w:pPr>
              <w:pStyle w:val="ListParagraph"/>
              <w:numPr>
                <w:ilvl w:val="0"/>
                <w:numId w:val="13"/>
              </w:numPr>
              <w:spacing w:after="160" w:line="259" w:lineRule="auto"/>
              <w:rPr>
                <w:b w:val="0"/>
              </w:rPr>
            </w:pPr>
            <w:r w:rsidRPr="001D300C">
              <w:rPr>
                <w:b w:val="0"/>
              </w:rPr>
              <w:t xml:space="preserve">Seek out opportunities to understand wider workforce trends and workforce planning best practice, bringing insights into </w:t>
            </w:r>
            <w:r>
              <w:rPr>
                <w:b w:val="0"/>
              </w:rPr>
              <w:t>BTP</w:t>
            </w:r>
            <w:r w:rsidRPr="001D300C">
              <w:rPr>
                <w:b w:val="0"/>
              </w:rPr>
              <w:t>.</w:t>
            </w:r>
          </w:p>
          <w:p w14:paraId="517EA8A2" w14:textId="77777777" w:rsidR="00331BAE" w:rsidRPr="00331BAE" w:rsidRDefault="00331BAE" w:rsidP="00FA0C85">
            <w:pPr>
              <w:pStyle w:val="ListParagraph"/>
              <w:numPr>
                <w:ilvl w:val="0"/>
                <w:numId w:val="13"/>
              </w:numPr>
              <w:spacing w:after="160" w:line="259" w:lineRule="auto"/>
              <w:rPr>
                <w:b w:val="0"/>
              </w:rPr>
            </w:pPr>
            <w:r>
              <w:rPr>
                <w:b w:val="0"/>
              </w:rPr>
              <w:t>Workforce planning colleagues in other police forces</w:t>
            </w:r>
          </w:p>
          <w:p w14:paraId="1EB80FD0" w14:textId="77777777" w:rsidR="00331BAE" w:rsidRPr="00331BAE" w:rsidRDefault="00331BAE" w:rsidP="00FA0C85">
            <w:pPr>
              <w:pStyle w:val="ListParagraph"/>
              <w:numPr>
                <w:ilvl w:val="0"/>
                <w:numId w:val="13"/>
              </w:numPr>
              <w:spacing w:after="160" w:line="259" w:lineRule="auto"/>
              <w:rPr>
                <w:bCs w:val="0"/>
              </w:rPr>
            </w:pPr>
            <w:r>
              <w:rPr>
                <w:b w:val="0"/>
              </w:rPr>
              <w:t>The College of Policing</w:t>
            </w:r>
          </w:p>
          <w:p w14:paraId="3F9244F3" w14:textId="44253653" w:rsidR="00FA0C85" w:rsidRPr="001D300C" w:rsidRDefault="00331BAE" w:rsidP="00FA0C85">
            <w:pPr>
              <w:pStyle w:val="ListParagraph"/>
              <w:numPr>
                <w:ilvl w:val="0"/>
                <w:numId w:val="13"/>
              </w:numPr>
              <w:spacing w:after="160" w:line="259" w:lineRule="auto"/>
              <w:rPr>
                <w:b w:val="0"/>
              </w:rPr>
            </w:pPr>
            <w:r>
              <w:rPr>
                <w:b w:val="0"/>
              </w:rPr>
              <w:t xml:space="preserve">HMICFRS – workforce planning is a key element of the Force </w:t>
            </w:r>
            <w:r w:rsidR="00402F9D">
              <w:rPr>
                <w:b w:val="0"/>
              </w:rPr>
              <w:t>Management Statement submission</w:t>
            </w:r>
          </w:p>
          <w:p w14:paraId="7D044158" w14:textId="77777777" w:rsidR="00AC0C44" w:rsidRPr="000E72F8" w:rsidRDefault="00AC0C44" w:rsidP="00331BAE">
            <w:pPr>
              <w:pStyle w:val="ListParagraph"/>
              <w:tabs>
                <w:tab w:val="center" w:pos="4428"/>
              </w:tabs>
              <w:spacing w:before="40" w:after="40"/>
              <w:jc w:val="both"/>
              <w:rPr>
                <w:rFonts w:eastAsia="Times New Roman" w:cstheme="minorHAnsi"/>
                <w:bCs w:val="0"/>
                <w:i/>
                <w:color w:val="002060"/>
                <w:sz w:val="20"/>
                <w:szCs w:val="20"/>
                <w:lang w:val="en-US" w:eastAsia="en-GB"/>
              </w:rPr>
            </w:pPr>
          </w:p>
        </w:tc>
      </w:tr>
      <w:tr w:rsidR="00712D8C" w14:paraId="4D1D312F" w14:textId="77777777" w:rsidTr="005275D9">
        <w:trPr>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1F61A175" w14:textId="77777777" w:rsidR="00712D8C" w:rsidRPr="00423432" w:rsidRDefault="002D7415" w:rsidP="00E90E2C">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sidRPr="00423432">
              <w:rPr>
                <w:rFonts w:eastAsia="Times New Roman" w:cstheme="minorHAnsi"/>
                <w:color w:val="2F5496" w:themeColor="accent1" w:themeShade="BF"/>
                <w:sz w:val="26"/>
                <w:szCs w:val="26"/>
                <w:lang w:val="en-US" w:eastAsia="en-GB"/>
              </w:rPr>
              <w:t xml:space="preserve">G  </w:t>
            </w:r>
            <w:r w:rsidR="00E440CD" w:rsidRPr="00423432">
              <w:rPr>
                <w:rFonts w:eastAsia="Times New Roman" w:cstheme="minorHAnsi"/>
                <w:color w:val="2F5496" w:themeColor="accent1" w:themeShade="BF"/>
                <w:sz w:val="26"/>
                <w:szCs w:val="26"/>
                <w:lang w:val="en-US" w:eastAsia="en-GB"/>
              </w:rPr>
              <w:t>Essential</w:t>
            </w:r>
            <w:proofErr w:type="gramEnd"/>
            <w:r w:rsidR="00E440CD" w:rsidRPr="00423432">
              <w:rPr>
                <w:rFonts w:eastAsia="Times New Roman" w:cstheme="minorHAnsi"/>
                <w:color w:val="2F5496" w:themeColor="accent1" w:themeShade="BF"/>
                <w:sz w:val="26"/>
                <w:szCs w:val="26"/>
                <w:lang w:val="en-US" w:eastAsia="en-GB"/>
              </w:rPr>
              <w:t xml:space="preserve"> Criteria </w:t>
            </w:r>
          </w:p>
          <w:p w14:paraId="7F7BD812" w14:textId="77777777" w:rsidR="00982E57" w:rsidRPr="00982E57" w:rsidRDefault="00982E57" w:rsidP="00423432">
            <w:pPr>
              <w:tabs>
                <w:tab w:val="center" w:pos="4428"/>
              </w:tabs>
              <w:spacing w:before="40" w:after="40"/>
              <w:jc w:val="both"/>
              <w:rPr>
                <w:rFonts w:eastAsia="Times New Roman" w:cstheme="minorHAnsi"/>
                <w:b w:val="0"/>
                <w:color w:val="002060"/>
                <w:sz w:val="19"/>
                <w:szCs w:val="19"/>
                <w:lang w:val="en-US" w:eastAsia="en-GB"/>
              </w:rPr>
            </w:pPr>
          </w:p>
        </w:tc>
      </w:tr>
      <w:tr w:rsidR="000E72F8" w14:paraId="156B4FC1" w14:textId="77777777" w:rsidTr="000E72F8">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918" w:type="dxa"/>
            <w:gridSpan w:val="2"/>
          </w:tcPr>
          <w:p w14:paraId="4DA6DCA4" w14:textId="600ACF52" w:rsidR="00AC0C44" w:rsidRPr="00AC7BFA" w:rsidRDefault="00AC0C44" w:rsidP="00326AE0">
            <w:pPr>
              <w:rPr>
                <w:rFonts w:eastAsia="Times New Roman" w:cstheme="minorHAnsi"/>
                <w:b w:val="0"/>
                <w:lang w:val="en-US" w:eastAsia="en-GB"/>
              </w:rPr>
            </w:pPr>
          </w:p>
        </w:tc>
      </w:tr>
      <w:tr w:rsidR="00982E57" w14:paraId="2CDE2889" w14:textId="77777777" w:rsidTr="000D749D">
        <w:trPr>
          <w:trHeight w:val="671"/>
        </w:trPr>
        <w:tc>
          <w:tcPr>
            <w:cnfStyle w:val="001000000000" w:firstRow="0" w:lastRow="0" w:firstColumn="1" w:lastColumn="0" w:oddVBand="0" w:evenVBand="0" w:oddHBand="0" w:evenHBand="0" w:firstRowFirstColumn="0" w:firstRowLastColumn="0" w:lastRowFirstColumn="0" w:lastRowLastColumn="0"/>
            <w:tcW w:w="9918" w:type="dxa"/>
            <w:gridSpan w:val="2"/>
          </w:tcPr>
          <w:p w14:paraId="50DF603A" w14:textId="77777777" w:rsidR="00982E57" w:rsidRPr="00B330A0" w:rsidRDefault="00BC4137" w:rsidP="00E90E2C">
            <w:pPr>
              <w:tabs>
                <w:tab w:val="center" w:pos="4428"/>
              </w:tabs>
              <w:spacing w:before="40" w:after="40"/>
              <w:rPr>
                <w:rFonts w:eastAsia="Times New Roman" w:cstheme="minorHAnsi"/>
                <w:b w:val="0"/>
                <w:bCs w:val="0"/>
                <w:color w:val="2F5496" w:themeColor="accent1" w:themeShade="BF"/>
                <w:lang w:val="en-US" w:eastAsia="en-GB"/>
              </w:rPr>
            </w:pPr>
            <w:r w:rsidRPr="00B330A0">
              <w:rPr>
                <w:rFonts w:eastAsia="Times New Roman" w:cstheme="minorHAnsi"/>
                <w:b w:val="0"/>
                <w:color w:val="2F5496" w:themeColor="accent1" w:themeShade="BF"/>
                <w:lang w:val="en-US" w:eastAsia="en-GB"/>
              </w:rPr>
              <w:t>Qualifications and Training</w:t>
            </w:r>
            <w:r w:rsidR="002D7415" w:rsidRPr="00B330A0">
              <w:rPr>
                <w:rFonts w:eastAsia="Times New Roman" w:cstheme="minorHAnsi"/>
                <w:b w:val="0"/>
                <w:color w:val="2F5496" w:themeColor="accent1" w:themeShade="BF"/>
                <w:lang w:val="en-US" w:eastAsia="en-GB"/>
              </w:rPr>
              <w:t>:</w:t>
            </w:r>
            <w:r w:rsidRPr="00B330A0">
              <w:rPr>
                <w:rFonts w:eastAsia="Times New Roman" w:cstheme="minorHAnsi"/>
                <w:b w:val="0"/>
                <w:color w:val="2F5496" w:themeColor="accent1" w:themeShade="BF"/>
                <w:lang w:val="en-US" w:eastAsia="en-GB"/>
              </w:rPr>
              <w:t xml:space="preserve"> </w:t>
            </w:r>
          </w:p>
          <w:p w14:paraId="247B64FE" w14:textId="77777777" w:rsidR="00982E57" w:rsidRPr="00982E57" w:rsidRDefault="00982E57" w:rsidP="006E0421">
            <w:pPr>
              <w:jc w:val="both"/>
              <w:rPr>
                <w:rFonts w:eastAsia="Times New Roman" w:cstheme="minorHAnsi"/>
                <w:b w:val="0"/>
                <w:sz w:val="19"/>
                <w:szCs w:val="19"/>
                <w:lang w:val="en-US" w:eastAsia="en-GB"/>
              </w:rPr>
            </w:pPr>
          </w:p>
        </w:tc>
      </w:tr>
      <w:tr w:rsidR="00982E57" w14:paraId="09B77C99" w14:textId="77777777" w:rsidTr="00354904">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918" w:type="dxa"/>
            <w:gridSpan w:val="2"/>
          </w:tcPr>
          <w:p w14:paraId="61C5D573" w14:textId="0BC90EE0" w:rsidR="00FD381B" w:rsidRPr="00FD381B" w:rsidRDefault="00FD381B" w:rsidP="00FD381B">
            <w:pPr>
              <w:pStyle w:val="ListParagraph"/>
              <w:numPr>
                <w:ilvl w:val="0"/>
                <w:numId w:val="17"/>
              </w:numPr>
              <w:rPr>
                <w:b w:val="0"/>
              </w:rPr>
            </w:pPr>
            <w:r w:rsidRPr="00FD381B">
              <w:rPr>
                <w:b w:val="0"/>
              </w:rPr>
              <w:t xml:space="preserve">Recognised professional qualification e.g. </w:t>
            </w:r>
            <w:r w:rsidR="007C7BBE">
              <w:rPr>
                <w:b w:val="0"/>
              </w:rPr>
              <w:t>MCIPD</w:t>
            </w:r>
            <w:r w:rsidR="00027A74">
              <w:rPr>
                <w:b w:val="0"/>
              </w:rPr>
              <w:t xml:space="preserve">) </w:t>
            </w:r>
          </w:p>
          <w:p w14:paraId="3E637CCC" w14:textId="64613752" w:rsidR="00AC0C44" w:rsidRPr="00402F9D" w:rsidRDefault="00402F9D" w:rsidP="001D300C">
            <w:pPr>
              <w:pStyle w:val="ListParagraph"/>
              <w:numPr>
                <w:ilvl w:val="0"/>
                <w:numId w:val="14"/>
              </w:numPr>
              <w:rPr>
                <w:rFonts w:eastAsia="Times New Roman" w:cstheme="minorHAnsi"/>
                <w:b w:val="0"/>
                <w:color w:val="000000" w:themeColor="text1"/>
                <w:lang w:val="en-US" w:eastAsia="en-GB"/>
              </w:rPr>
            </w:pPr>
            <w:r w:rsidRPr="00402F9D">
              <w:rPr>
                <w:rFonts w:eastAsia="Times New Roman" w:cstheme="minorHAnsi"/>
                <w:b w:val="0"/>
                <w:color w:val="000000" w:themeColor="text1"/>
                <w:lang w:val="en-US" w:eastAsia="en-GB"/>
              </w:rPr>
              <w:t xml:space="preserve">Analytical qualification </w:t>
            </w:r>
            <w:r>
              <w:rPr>
                <w:rFonts w:eastAsia="Times New Roman" w:cstheme="minorHAnsi"/>
                <w:b w:val="0"/>
                <w:color w:val="000000" w:themeColor="text1"/>
                <w:lang w:val="en-US" w:eastAsia="en-GB"/>
              </w:rPr>
              <w:t>(desirable)</w:t>
            </w:r>
          </w:p>
        </w:tc>
      </w:tr>
      <w:tr w:rsidR="00982E57" w14:paraId="3B3429F6" w14:textId="77777777" w:rsidTr="005275D9">
        <w:trPr>
          <w:trHeight w:val="719"/>
        </w:trPr>
        <w:tc>
          <w:tcPr>
            <w:cnfStyle w:val="001000000000" w:firstRow="0" w:lastRow="0" w:firstColumn="1" w:lastColumn="0" w:oddVBand="0" w:evenVBand="0" w:oddHBand="0" w:evenHBand="0" w:firstRowFirstColumn="0" w:firstRowLastColumn="0" w:lastRowFirstColumn="0" w:lastRowLastColumn="0"/>
            <w:tcW w:w="9918" w:type="dxa"/>
            <w:gridSpan w:val="2"/>
          </w:tcPr>
          <w:p w14:paraId="5F33AEEE" w14:textId="77777777" w:rsidR="00982E57" w:rsidRPr="00B330A0" w:rsidRDefault="00982E57" w:rsidP="00E90E2C">
            <w:pPr>
              <w:tabs>
                <w:tab w:val="center" w:pos="4428"/>
              </w:tabs>
              <w:spacing w:before="40" w:after="40"/>
              <w:rPr>
                <w:rFonts w:eastAsia="Times New Roman" w:cstheme="minorHAnsi"/>
                <w:b w:val="0"/>
                <w:bCs w:val="0"/>
                <w:color w:val="2F5496" w:themeColor="accent1" w:themeShade="BF"/>
                <w:lang w:val="en-US" w:eastAsia="en-GB"/>
              </w:rPr>
            </w:pPr>
            <w:r w:rsidRPr="00B330A0">
              <w:rPr>
                <w:rFonts w:eastAsia="Times New Roman" w:cstheme="minorHAnsi"/>
                <w:b w:val="0"/>
                <w:color w:val="2F5496" w:themeColor="accent1" w:themeShade="BF"/>
                <w:lang w:val="en-US" w:eastAsia="en-GB"/>
              </w:rPr>
              <w:t>Experience:</w:t>
            </w:r>
          </w:p>
          <w:p w14:paraId="5CCAC6E3" w14:textId="77777777" w:rsidR="000F01F3" w:rsidRPr="000F01F3" w:rsidRDefault="000F01F3" w:rsidP="000F01F3">
            <w:pPr>
              <w:tabs>
                <w:tab w:val="center" w:pos="4428"/>
              </w:tabs>
              <w:spacing w:before="40" w:after="40"/>
              <w:rPr>
                <w:rFonts w:eastAsia="Times New Roman" w:cstheme="minorHAnsi"/>
                <w:b w:val="0"/>
                <w:color w:val="2F5496" w:themeColor="accent1" w:themeShade="BF"/>
                <w:sz w:val="21"/>
                <w:szCs w:val="21"/>
                <w:lang w:val="en-US" w:eastAsia="en-GB"/>
              </w:rPr>
            </w:pPr>
            <w:r w:rsidRPr="000F01F3">
              <w:rPr>
                <w:rFonts w:ascii="Calibri" w:eastAsia="Calibri" w:hAnsi="Calibri" w:cs="Times New Roman"/>
                <w:b w:val="0"/>
                <w:sz w:val="21"/>
                <w:szCs w:val="21"/>
              </w:rPr>
              <w:t>Excellent interpersonal and communication skills in Welsh</w:t>
            </w:r>
            <w:r w:rsidRPr="000F01F3">
              <w:rPr>
                <w:rFonts w:ascii="Calibri" w:eastAsia="Calibri" w:hAnsi="Calibri" w:cs="Times New Roman"/>
                <w:b w:val="0"/>
                <w:bCs w:val="0"/>
                <w:sz w:val="21"/>
                <w:szCs w:val="21"/>
              </w:rPr>
              <w:t xml:space="preserve"> </w:t>
            </w:r>
            <w:r w:rsidRPr="000F01F3">
              <w:rPr>
                <w:b w:val="0"/>
                <w:sz w:val="21"/>
                <w:szCs w:val="21"/>
              </w:rPr>
              <w:t xml:space="preserve">  </w:t>
            </w:r>
            <w:sdt>
              <w:sdtPr>
                <w:rPr>
                  <w:sz w:val="21"/>
                  <w:szCs w:val="21"/>
                </w:rPr>
                <w:alias w:val="Yes/No"/>
                <w:tag w:val="Yes/No"/>
                <w:id w:val="-1245484781"/>
                <w:placeholder>
                  <w:docPart w:val="8D98406014854569AECDB2446385577A"/>
                </w:placeholder>
                <w:dropDownList>
                  <w:listItem w:displayText="Yes" w:value="Yes"/>
                  <w:listItem w:displayText="No" w:value="No"/>
                </w:dropDownList>
              </w:sdtPr>
              <w:sdtEndPr/>
              <w:sdtContent>
                <w:r w:rsidR="005565BD">
                  <w:rPr>
                    <w:sz w:val="21"/>
                    <w:szCs w:val="21"/>
                  </w:rPr>
                  <w:t>No</w:t>
                </w:r>
              </w:sdtContent>
            </w:sdt>
          </w:p>
          <w:p w14:paraId="6A3CD7EA" w14:textId="77777777" w:rsidR="00982E57" w:rsidRPr="00982E57" w:rsidRDefault="00982E57" w:rsidP="005275D9">
            <w:pPr>
              <w:tabs>
                <w:tab w:val="center" w:pos="4428"/>
              </w:tabs>
              <w:spacing w:before="40" w:after="40"/>
              <w:jc w:val="both"/>
              <w:rPr>
                <w:rFonts w:eastAsia="Times New Roman" w:cstheme="minorHAnsi"/>
                <w:b w:val="0"/>
                <w:color w:val="2F5496" w:themeColor="accent1" w:themeShade="BF"/>
                <w:sz w:val="19"/>
                <w:szCs w:val="19"/>
                <w:lang w:val="en-US" w:eastAsia="en-GB"/>
              </w:rPr>
            </w:pPr>
          </w:p>
        </w:tc>
      </w:tr>
      <w:tr w:rsidR="00982E57" w14:paraId="480388AB" w14:textId="77777777" w:rsidTr="005275D9">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9918" w:type="dxa"/>
            <w:gridSpan w:val="2"/>
          </w:tcPr>
          <w:p w14:paraId="35103101" w14:textId="68B753E7" w:rsidR="001D300C" w:rsidRPr="009073F1" w:rsidRDefault="001D300C" w:rsidP="001D300C">
            <w:pPr>
              <w:pStyle w:val="ListParagraph"/>
              <w:numPr>
                <w:ilvl w:val="0"/>
                <w:numId w:val="15"/>
              </w:numPr>
              <w:jc w:val="both"/>
              <w:rPr>
                <w:rFonts w:eastAsia="Times New Roman" w:cstheme="minorHAnsi"/>
                <w:b w:val="0"/>
                <w:bCs w:val="0"/>
                <w:color w:val="000000" w:themeColor="text1"/>
                <w:lang w:val="en-US" w:eastAsia="en-GB"/>
              </w:rPr>
            </w:pPr>
            <w:r w:rsidRPr="009073F1">
              <w:rPr>
                <w:rFonts w:eastAsia="Times New Roman" w:cstheme="minorHAnsi"/>
                <w:b w:val="0"/>
                <w:bCs w:val="0"/>
                <w:color w:val="000000" w:themeColor="text1"/>
                <w:lang w:val="en-US" w:eastAsia="en-GB"/>
              </w:rPr>
              <w:t>Demonstrates</w:t>
            </w:r>
            <w:r w:rsidR="00C218B0">
              <w:rPr>
                <w:rFonts w:eastAsia="Times New Roman" w:cstheme="minorHAnsi"/>
                <w:b w:val="0"/>
                <w:bCs w:val="0"/>
                <w:color w:val="000000" w:themeColor="text1"/>
                <w:lang w:val="en-US" w:eastAsia="en-GB"/>
              </w:rPr>
              <w:t xml:space="preserve"> </w:t>
            </w:r>
            <w:r w:rsidRPr="009073F1">
              <w:rPr>
                <w:rFonts w:eastAsia="Times New Roman" w:cstheme="minorHAnsi"/>
                <w:b w:val="0"/>
                <w:bCs w:val="0"/>
                <w:color w:val="000000" w:themeColor="text1"/>
                <w:lang w:val="en-US" w:eastAsia="en-GB"/>
              </w:rPr>
              <w:t xml:space="preserve">ability to build at pace, expert knowledge of resourcing, </w:t>
            </w:r>
            <w:proofErr w:type="gramStart"/>
            <w:r w:rsidRPr="009073F1">
              <w:rPr>
                <w:rFonts w:eastAsia="Times New Roman" w:cstheme="minorHAnsi"/>
                <w:b w:val="0"/>
                <w:bCs w:val="0"/>
                <w:color w:val="000000" w:themeColor="text1"/>
                <w:lang w:val="en-US" w:eastAsia="en-GB"/>
              </w:rPr>
              <w:t>recruitment</w:t>
            </w:r>
            <w:proofErr w:type="gramEnd"/>
            <w:r w:rsidRPr="009073F1">
              <w:rPr>
                <w:rFonts w:eastAsia="Times New Roman" w:cstheme="minorHAnsi"/>
                <w:b w:val="0"/>
                <w:bCs w:val="0"/>
                <w:color w:val="000000" w:themeColor="text1"/>
                <w:lang w:val="en-US" w:eastAsia="en-GB"/>
              </w:rPr>
              <w:t xml:space="preserve"> and workforce planning, with experience of leading development of </w:t>
            </w:r>
            <w:proofErr w:type="spellStart"/>
            <w:r w:rsidRPr="009073F1">
              <w:rPr>
                <w:rFonts w:eastAsia="Times New Roman" w:cstheme="minorHAnsi"/>
                <w:b w:val="0"/>
                <w:bCs w:val="0"/>
                <w:color w:val="000000" w:themeColor="text1"/>
                <w:lang w:val="en-US" w:eastAsia="en-GB"/>
              </w:rPr>
              <w:t>organisational</w:t>
            </w:r>
            <w:proofErr w:type="spellEnd"/>
            <w:r w:rsidRPr="009073F1">
              <w:rPr>
                <w:rFonts w:eastAsia="Times New Roman" w:cstheme="minorHAnsi"/>
                <w:b w:val="0"/>
                <w:bCs w:val="0"/>
                <w:color w:val="000000" w:themeColor="text1"/>
                <w:lang w:val="en-US" w:eastAsia="en-GB"/>
              </w:rPr>
              <w:t xml:space="preserve"> strategies and plans. </w:t>
            </w:r>
          </w:p>
          <w:p w14:paraId="4934B91F" w14:textId="77777777" w:rsidR="001D300C" w:rsidRPr="009073F1" w:rsidRDefault="001D300C" w:rsidP="001D300C">
            <w:pPr>
              <w:pStyle w:val="ListParagraph"/>
              <w:numPr>
                <w:ilvl w:val="0"/>
                <w:numId w:val="15"/>
              </w:numPr>
              <w:jc w:val="both"/>
              <w:rPr>
                <w:rFonts w:eastAsia="Times New Roman" w:cstheme="minorHAnsi"/>
                <w:b w:val="0"/>
                <w:bCs w:val="0"/>
                <w:color w:val="000000" w:themeColor="text1"/>
                <w:lang w:val="en-US" w:eastAsia="en-GB"/>
              </w:rPr>
            </w:pPr>
            <w:r w:rsidRPr="009073F1">
              <w:rPr>
                <w:rFonts w:eastAsia="Times New Roman" w:cstheme="minorHAnsi"/>
                <w:b w:val="0"/>
                <w:bCs w:val="0"/>
                <w:color w:val="000000" w:themeColor="text1"/>
                <w:lang w:val="en-US" w:eastAsia="en-GB"/>
              </w:rPr>
              <w:t>Strong stakeholder management and communication skills and the ability to quickly build strong relationships across teams and senior leadership.</w:t>
            </w:r>
          </w:p>
          <w:p w14:paraId="06AEB83A" w14:textId="55F47581" w:rsidR="001D300C" w:rsidRPr="009073F1" w:rsidRDefault="001D300C" w:rsidP="001D300C">
            <w:pPr>
              <w:pStyle w:val="ListParagraph"/>
              <w:numPr>
                <w:ilvl w:val="0"/>
                <w:numId w:val="15"/>
              </w:numPr>
              <w:jc w:val="both"/>
              <w:rPr>
                <w:rFonts w:eastAsia="Times New Roman" w:cstheme="minorHAnsi"/>
                <w:b w:val="0"/>
                <w:bCs w:val="0"/>
                <w:color w:val="000000" w:themeColor="text1"/>
                <w:lang w:val="en-US" w:eastAsia="en-GB"/>
              </w:rPr>
            </w:pPr>
            <w:r w:rsidRPr="009073F1">
              <w:rPr>
                <w:rFonts w:eastAsia="Times New Roman" w:cstheme="minorHAnsi"/>
                <w:b w:val="0"/>
                <w:bCs w:val="0"/>
                <w:color w:val="000000" w:themeColor="text1"/>
                <w:lang w:val="en-US" w:eastAsia="en-GB"/>
              </w:rPr>
              <w:t xml:space="preserve">Experience of </w:t>
            </w:r>
            <w:proofErr w:type="spellStart"/>
            <w:r w:rsidRPr="009073F1">
              <w:rPr>
                <w:rFonts w:eastAsia="Times New Roman" w:cstheme="minorHAnsi"/>
                <w:b w:val="0"/>
                <w:bCs w:val="0"/>
                <w:color w:val="000000" w:themeColor="text1"/>
                <w:lang w:val="en-US" w:eastAsia="en-GB"/>
              </w:rPr>
              <w:t>analysing</w:t>
            </w:r>
            <w:proofErr w:type="spellEnd"/>
            <w:r w:rsidRPr="009073F1">
              <w:rPr>
                <w:rFonts w:eastAsia="Times New Roman" w:cstheme="minorHAnsi"/>
                <w:b w:val="0"/>
                <w:bCs w:val="0"/>
                <w:color w:val="000000" w:themeColor="text1"/>
                <w:lang w:val="en-US" w:eastAsia="en-GB"/>
              </w:rPr>
              <w:t xml:space="preserve"> and presenting complex data and evidence in an engaging and </w:t>
            </w:r>
            <w:r w:rsidR="00D66F7E">
              <w:rPr>
                <w:rFonts w:eastAsia="Times New Roman" w:cstheme="minorHAnsi"/>
                <w:b w:val="0"/>
                <w:bCs w:val="0"/>
                <w:color w:val="000000" w:themeColor="text1"/>
                <w:lang w:val="en-US" w:eastAsia="en-GB"/>
              </w:rPr>
              <w:t>insightful</w:t>
            </w:r>
            <w:r w:rsidR="00D66F7E" w:rsidRPr="009073F1">
              <w:rPr>
                <w:rFonts w:eastAsia="Times New Roman" w:cstheme="minorHAnsi"/>
                <w:b w:val="0"/>
                <w:bCs w:val="0"/>
                <w:color w:val="000000" w:themeColor="text1"/>
                <w:lang w:val="en-US" w:eastAsia="en-GB"/>
              </w:rPr>
              <w:t xml:space="preserve"> </w:t>
            </w:r>
            <w:r w:rsidRPr="009073F1">
              <w:rPr>
                <w:rFonts w:eastAsia="Times New Roman" w:cstheme="minorHAnsi"/>
                <w:b w:val="0"/>
                <w:bCs w:val="0"/>
                <w:color w:val="000000" w:themeColor="text1"/>
                <w:lang w:val="en-US" w:eastAsia="en-GB"/>
              </w:rPr>
              <w:t xml:space="preserve">way. </w:t>
            </w:r>
          </w:p>
          <w:p w14:paraId="43DE738C" w14:textId="0A50FD1C" w:rsidR="002067B5" w:rsidRPr="009073F1" w:rsidRDefault="001D300C" w:rsidP="001D300C">
            <w:pPr>
              <w:pStyle w:val="ListParagraph"/>
              <w:numPr>
                <w:ilvl w:val="0"/>
                <w:numId w:val="15"/>
              </w:numPr>
              <w:jc w:val="both"/>
              <w:rPr>
                <w:rFonts w:eastAsia="Times New Roman" w:cstheme="minorHAnsi"/>
                <w:b w:val="0"/>
                <w:bCs w:val="0"/>
                <w:color w:val="000000" w:themeColor="text1"/>
                <w:lang w:val="en-US" w:eastAsia="en-GB"/>
              </w:rPr>
            </w:pPr>
            <w:r w:rsidRPr="009073F1">
              <w:rPr>
                <w:rFonts w:eastAsia="Times New Roman" w:cstheme="minorHAnsi"/>
                <w:b w:val="0"/>
                <w:bCs w:val="0"/>
                <w:color w:val="000000" w:themeColor="text1"/>
                <w:lang w:val="en-US" w:eastAsia="en-GB"/>
              </w:rPr>
              <w:t xml:space="preserve">The proven ability to engage, lead and influence others. </w:t>
            </w:r>
          </w:p>
        </w:tc>
      </w:tr>
      <w:tr w:rsidR="00982E57" w14:paraId="6335C11C" w14:textId="77777777" w:rsidTr="005275D9">
        <w:trPr>
          <w:trHeight w:val="444"/>
        </w:trPr>
        <w:tc>
          <w:tcPr>
            <w:cnfStyle w:val="001000000000" w:firstRow="0" w:lastRow="0" w:firstColumn="1" w:lastColumn="0" w:oddVBand="0" w:evenVBand="0" w:oddHBand="0" w:evenHBand="0" w:firstRowFirstColumn="0" w:firstRowLastColumn="0" w:lastRowFirstColumn="0" w:lastRowLastColumn="0"/>
            <w:tcW w:w="9918" w:type="dxa"/>
            <w:gridSpan w:val="2"/>
          </w:tcPr>
          <w:p w14:paraId="4A9ED48C" w14:textId="77777777" w:rsidR="00982E57" w:rsidRDefault="00982E57" w:rsidP="00E90E2C">
            <w:pPr>
              <w:tabs>
                <w:tab w:val="center" w:pos="4428"/>
              </w:tabs>
              <w:spacing w:before="40" w:after="40"/>
              <w:rPr>
                <w:rFonts w:eastAsia="Times New Roman" w:cstheme="minorHAnsi"/>
                <w:bCs w:val="0"/>
                <w:color w:val="2F5496" w:themeColor="accent1" w:themeShade="BF"/>
                <w:lang w:val="en-US" w:eastAsia="en-GB"/>
              </w:rPr>
            </w:pPr>
            <w:r w:rsidRPr="00B330A0">
              <w:rPr>
                <w:rFonts w:eastAsia="Times New Roman" w:cstheme="minorHAnsi"/>
                <w:b w:val="0"/>
                <w:color w:val="2F5496" w:themeColor="accent1" w:themeShade="BF"/>
                <w:lang w:val="en-US" w:eastAsia="en-GB"/>
              </w:rPr>
              <w:t>Skills:</w:t>
            </w:r>
          </w:p>
          <w:p w14:paraId="4A4CE330" w14:textId="77777777" w:rsidR="000F01F3" w:rsidRPr="000F01F3" w:rsidRDefault="000F01F3" w:rsidP="000F01F3">
            <w:pPr>
              <w:tabs>
                <w:tab w:val="center" w:pos="4428"/>
              </w:tabs>
              <w:spacing w:before="40" w:after="40"/>
              <w:rPr>
                <w:rFonts w:eastAsia="Times New Roman" w:cstheme="minorHAnsi"/>
                <w:b w:val="0"/>
                <w:color w:val="2F5496" w:themeColor="accent1" w:themeShade="BF"/>
                <w:sz w:val="21"/>
                <w:szCs w:val="21"/>
                <w:lang w:val="en-US" w:eastAsia="en-GB"/>
              </w:rPr>
            </w:pPr>
            <w:r w:rsidRPr="000F01F3">
              <w:rPr>
                <w:rFonts w:ascii="Calibri" w:eastAsia="Calibri" w:hAnsi="Calibri" w:cs="Times New Roman"/>
                <w:b w:val="0"/>
                <w:sz w:val="21"/>
                <w:szCs w:val="21"/>
              </w:rPr>
              <w:t>Excellent interpersonal and communication skills in Welsh</w:t>
            </w:r>
            <w:r w:rsidRPr="000F01F3">
              <w:rPr>
                <w:rFonts w:ascii="Calibri" w:eastAsia="Calibri" w:hAnsi="Calibri" w:cs="Times New Roman"/>
                <w:b w:val="0"/>
                <w:bCs w:val="0"/>
                <w:sz w:val="21"/>
                <w:szCs w:val="21"/>
              </w:rPr>
              <w:t xml:space="preserve"> </w:t>
            </w:r>
            <w:r w:rsidRPr="000F01F3">
              <w:rPr>
                <w:b w:val="0"/>
                <w:sz w:val="21"/>
                <w:szCs w:val="21"/>
              </w:rPr>
              <w:t xml:space="preserve">  </w:t>
            </w:r>
            <w:sdt>
              <w:sdtPr>
                <w:rPr>
                  <w:sz w:val="21"/>
                  <w:szCs w:val="21"/>
                </w:rPr>
                <w:alias w:val="Yes/No"/>
                <w:tag w:val="Yes/No"/>
                <w:id w:val="-629479269"/>
                <w:placeholder>
                  <w:docPart w:val="7765381CDFC6405AAA8C61C5DC948A77"/>
                </w:placeholder>
                <w:dropDownList>
                  <w:listItem w:displayText="Yes" w:value="Yes"/>
                  <w:listItem w:displayText="No" w:value="No"/>
                </w:dropDownList>
              </w:sdtPr>
              <w:sdtEndPr/>
              <w:sdtContent>
                <w:r w:rsidR="005565BD">
                  <w:rPr>
                    <w:sz w:val="21"/>
                    <w:szCs w:val="21"/>
                  </w:rPr>
                  <w:t>No</w:t>
                </w:r>
              </w:sdtContent>
            </w:sdt>
          </w:p>
          <w:p w14:paraId="02B48A99" w14:textId="77777777" w:rsidR="00EF27DA" w:rsidRPr="00B330A0" w:rsidRDefault="00EF27DA" w:rsidP="00AC0C44">
            <w:pPr>
              <w:rPr>
                <w:rFonts w:eastAsia="Times New Roman" w:cstheme="minorHAnsi"/>
                <w:b w:val="0"/>
                <w:bCs w:val="0"/>
                <w:color w:val="2F5496" w:themeColor="accent1" w:themeShade="BF"/>
                <w:lang w:val="en-US" w:eastAsia="en-GB"/>
              </w:rPr>
            </w:pPr>
          </w:p>
        </w:tc>
      </w:tr>
      <w:tr w:rsidR="00013B56" w14:paraId="240F852B" w14:textId="77777777" w:rsidTr="005275D9">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9918" w:type="dxa"/>
            <w:gridSpan w:val="2"/>
          </w:tcPr>
          <w:p w14:paraId="0C171C80" w14:textId="6DBF42DC" w:rsidR="00FD381B" w:rsidRPr="009558CA" w:rsidRDefault="00FD381B" w:rsidP="00FD381B">
            <w:pPr>
              <w:pStyle w:val="ListParagraph"/>
              <w:numPr>
                <w:ilvl w:val="0"/>
                <w:numId w:val="16"/>
              </w:numPr>
              <w:rPr>
                <w:b w:val="0"/>
                <w:bCs w:val="0"/>
              </w:rPr>
            </w:pPr>
            <w:r w:rsidRPr="009B5541">
              <w:rPr>
                <w:b w:val="0"/>
              </w:rPr>
              <w:t>Intellectually curious and agile – can contribute and confidently participate in debates with senior Leaders</w:t>
            </w:r>
          </w:p>
          <w:p w14:paraId="5D74F69E" w14:textId="58B00C41" w:rsidR="009558CA" w:rsidRPr="009B5541" w:rsidRDefault="009558CA" w:rsidP="00FD381B">
            <w:pPr>
              <w:pStyle w:val="ListParagraph"/>
              <w:numPr>
                <w:ilvl w:val="0"/>
                <w:numId w:val="16"/>
              </w:numPr>
              <w:rPr>
                <w:b w:val="0"/>
                <w:bCs w:val="0"/>
              </w:rPr>
            </w:pPr>
            <w:r>
              <w:rPr>
                <w:b w:val="0"/>
                <w:bCs w:val="0"/>
              </w:rPr>
              <w:t xml:space="preserve">Strong analytical </w:t>
            </w:r>
            <w:r w:rsidR="00C218B0">
              <w:rPr>
                <w:b w:val="0"/>
                <w:bCs w:val="0"/>
              </w:rPr>
              <w:t>and communications skills, including written report writing</w:t>
            </w:r>
          </w:p>
          <w:p w14:paraId="6DAD15EA" w14:textId="4BF69DC1" w:rsidR="00FD381B" w:rsidRPr="009B5541" w:rsidRDefault="00FD381B" w:rsidP="00FD381B">
            <w:pPr>
              <w:pStyle w:val="ListParagraph"/>
              <w:numPr>
                <w:ilvl w:val="0"/>
                <w:numId w:val="16"/>
              </w:numPr>
              <w:rPr>
                <w:b w:val="0"/>
                <w:bCs w:val="0"/>
              </w:rPr>
            </w:pPr>
            <w:r w:rsidRPr="009B5541">
              <w:rPr>
                <w:b w:val="0"/>
              </w:rPr>
              <w:t xml:space="preserve">Ability to translate complex concepts to practical interventions which can be understood by </w:t>
            </w:r>
            <w:r w:rsidR="00A9415F">
              <w:rPr>
                <w:b w:val="0"/>
              </w:rPr>
              <w:t>all emp</w:t>
            </w:r>
            <w:r w:rsidR="00C218B0">
              <w:rPr>
                <w:b w:val="0"/>
              </w:rPr>
              <w:t>loyees</w:t>
            </w:r>
            <w:r w:rsidRPr="009B5541">
              <w:rPr>
                <w:b w:val="0"/>
              </w:rPr>
              <w:t xml:space="preserve"> </w:t>
            </w:r>
          </w:p>
          <w:p w14:paraId="36157AEA" w14:textId="77777777" w:rsidR="00FD381B" w:rsidRPr="009B5541" w:rsidRDefault="00FD381B" w:rsidP="00FD381B">
            <w:pPr>
              <w:pStyle w:val="ListParagraph"/>
              <w:numPr>
                <w:ilvl w:val="0"/>
                <w:numId w:val="16"/>
              </w:numPr>
              <w:rPr>
                <w:b w:val="0"/>
                <w:bCs w:val="0"/>
              </w:rPr>
            </w:pPr>
            <w:r w:rsidRPr="009B5541">
              <w:rPr>
                <w:b w:val="0"/>
              </w:rPr>
              <w:t>Self-motivated and pro-active with the ability to work well under pressure and with numerous and sometimes conflicting deadlines</w:t>
            </w:r>
          </w:p>
          <w:p w14:paraId="6E8E1608" w14:textId="77777777" w:rsidR="00FD381B" w:rsidRPr="009B5541" w:rsidRDefault="00FD381B" w:rsidP="00FD381B">
            <w:pPr>
              <w:pStyle w:val="ListParagraph"/>
              <w:numPr>
                <w:ilvl w:val="0"/>
                <w:numId w:val="16"/>
              </w:numPr>
              <w:rPr>
                <w:b w:val="0"/>
                <w:bCs w:val="0"/>
              </w:rPr>
            </w:pPr>
            <w:r w:rsidRPr="009B5541">
              <w:rPr>
                <w:b w:val="0"/>
              </w:rPr>
              <w:lastRenderedPageBreak/>
              <w:t xml:space="preserve">Ability to create and deliver very high standard but also clear and simple proposals, </w:t>
            </w:r>
            <w:proofErr w:type="gramStart"/>
            <w:r w:rsidRPr="009B5541">
              <w:rPr>
                <w:b w:val="0"/>
              </w:rPr>
              <w:t>papers</w:t>
            </w:r>
            <w:proofErr w:type="gramEnd"/>
            <w:r w:rsidRPr="009B5541">
              <w:rPr>
                <w:b w:val="0"/>
              </w:rPr>
              <w:t xml:space="preserve"> and presentations </w:t>
            </w:r>
          </w:p>
          <w:p w14:paraId="5BF012D6" w14:textId="77777777" w:rsidR="00A72BD4" w:rsidRPr="00AC0C44" w:rsidRDefault="00A72BD4" w:rsidP="00AC0C44">
            <w:pPr>
              <w:jc w:val="both"/>
              <w:rPr>
                <w:color w:val="000000" w:themeColor="text1"/>
                <w:sz w:val="20"/>
                <w:szCs w:val="20"/>
              </w:rPr>
            </w:pPr>
          </w:p>
        </w:tc>
      </w:tr>
      <w:tr w:rsidR="00FF544F" w14:paraId="322719B0" w14:textId="77777777" w:rsidTr="00A72BD4">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02748BE8" w14:textId="77777777" w:rsidR="00FF544F" w:rsidRDefault="00FF544F" w:rsidP="00C50A13">
            <w:pPr>
              <w:rPr>
                <w:bCs w:val="0"/>
                <w:color w:val="2F5496" w:themeColor="accent1" w:themeShade="BF"/>
              </w:rPr>
            </w:pPr>
            <w:r w:rsidRPr="00FF544F">
              <w:rPr>
                <w:b w:val="0"/>
                <w:color w:val="2F5496" w:themeColor="accent1" w:themeShade="BF"/>
              </w:rPr>
              <w:lastRenderedPageBreak/>
              <w:t>Knowledge:</w:t>
            </w:r>
          </w:p>
          <w:p w14:paraId="4C27E91F" w14:textId="77777777" w:rsidR="00AE34DC" w:rsidRPr="00FF544F" w:rsidRDefault="00AE34DC" w:rsidP="00AC0C44">
            <w:pPr>
              <w:jc w:val="both"/>
              <w:rPr>
                <w:b w:val="0"/>
                <w:color w:val="2F5496" w:themeColor="accent1" w:themeShade="BF"/>
              </w:rPr>
            </w:pPr>
          </w:p>
        </w:tc>
      </w:tr>
      <w:tr w:rsidR="00FF544F" w14:paraId="51236B5C" w14:textId="77777777" w:rsidTr="00A72BD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2D3E7BE2" w14:textId="6D64C0CB" w:rsidR="00AC0C44" w:rsidRPr="009558CA" w:rsidRDefault="009558CA" w:rsidP="001D300C">
            <w:pPr>
              <w:pStyle w:val="ListParagraph"/>
              <w:numPr>
                <w:ilvl w:val="0"/>
                <w:numId w:val="15"/>
              </w:numPr>
              <w:jc w:val="both"/>
              <w:rPr>
                <w:b w:val="0"/>
                <w:color w:val="000000" w:themeColor="text1"/>
              </w:rPr>
            </w:pPr>
            <w:r w:rsidRPr="009558CA">
              <w:rPr>
                <w:b w:val="0"/>
                <w:color w:val="000000" w:themeColor="text1"/>
              </w:rPr>
              <w:t xml:space="preserve">Demonstrable knowledge of the positive application of Strategic workforce planning and how it can support strategic plans </w:t>
            </w:r>
            <w:r>
              <w:rPr>
                <w:b w:val="0"/>
                <w:color w:val="000000" w:themeColor="text1"/>
              </w:rPr>
              <w:t>and improved performance</w:t>
            </w:r>
          </w:p>
        </w:tc>
      </w:tr>
      <w:tr w:rsidR="00A72BD4" w14:paraId="7B840244" w14:textId="77777777" w:rsidTr="00A72BD4">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56DA9597" w14:textId="77777777" w:rsidR="00A72BD4" w:rsidRDefault="00A72BD4" w:rsidP="00C50A13">
            <w:pPr>
              <w:rPr>
                <w:bCs w:val="0"/>
                <w:color w:val="2F5496" w:themeColor="accent1" w:themeShade="BF"/>
              </w:rPr>
            </w:pPr>
            <w:r w:rsidRPr="00A72BD4">
              <w:rPr>
                <w:b w:val="0"/>
                <w:color w:val="2F5496" w:themeColor="accent1" w:themeShade="BF"/>
              </w:rPr>
              <w:t xml:space="preserve">Desirable criteria: </w:t>
            </w:r>
          </w:p>
          <w:p w14:paraId="1AA9B4A6" w14:textId="77777777" w:rsidR="0009292E" w:rsidRPr="0009292E" w:rsidRDefault="00693B2B" w:rsidP="00C50A13">
            <w:pPr>
              <w:rPr>
                <w:b w:val="0"/>
                <w:bCs w:val="0"/>
                <w:color w:val="2F5496" w:themeColor="accent1" w:themeShade="BF"/>
                <w:sz w:val="20"/>
                <w:szCs w:val="20"/>
              </w:rPr>
            </w:pPr>
            <w:r>
              <w:rPr>
                <w:b w:val="0"/>
                <w:bCs w:val="0"/>
                <w:sz w:val="20"/>
                <w:szCs w:val="20"/>
              </w:rPr>
              <w:t xml:space="preserve"> </w:t>
            </w:r>
            <w:r w:rsidR="0009292E" w:rsidRPr="0009292E">
              <w:rPr>
                <w:b w:val="0"/>
                <w:bCs w:val="0"/>
                <w:sz w:val="20"/>
                <w:szCs w:val="20"/>
              </w:rPr>
              <w:t xml:space="preserve"> </w:t>
            </w:r>
          </w:p>
        </w:tc>
      </w:tr>
      <w:tr w:rsidR="00A72BD4" w14:paraId="70F47077" w14:textId="77777777" w:rsidTr="00A72BD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531AA9BF" w14:textId="4BB8C380" w:rsidR="001D300C" w:rsidRPr="002067B5" w:rsidRDefault="001D300C" w:rsidP="001D300C">
            <w:pPr>
              <w:pStyle w:val="ListParagraph"/>
              <w:numPr>
                <w:ilvl w:val="0"/>
                <w:numId w:val="15"/>
              </w:numPr>
              <w:rPr>
                <w:bCs w:val="0"/>
                <w:color w:val="000000" w:themeColor="text1"/>
              </w:rPr>
            </w:pPr>
          </w:p>
          <w:p w14:paraId="2945AC6C" w14:textId="36637A5A" w:rsidR="00C91DB8" w:rsidRPr="002067B5" w:rsidRDefault="00C91DB8" w:rsidP="00C91DB8">
            <w:pPr>
              <w:pStyle w:val="ListParagraph"/>
              <w:numPr>
                <w:ilvl w:val="0"/>
                <w:numId w:val="15"/>
              </w:numPr>
              <w:rPr>
                <w:b w:val="0"/>
                <w:color w:val="000000" w:themeColor="text1"/>
              </w:rPr>
            </w:pPr>
          </w:p>
        </w:tc>
      </w:tr>
      <w:tr w:rsidR="00013B56" w14:paraId="1A9C6529" w14:textId="77777777" w:rsidTr="005275D9">
        <w:trPr>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6C8B7F23" w14:textId="77777777" w:rsidR="00013B56" w:rsidRPr="00C50A13" w:rsidRDefault="002D7415" w:rsidP="00E90E2C">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Pr>
                <w:rFonts w:eastAsia="Times New Roman" w:cstheme="minorHAnsi"/>
                <w:color w:val="2F5496" w:themeColor="accent1" w:themeShade="BF"/>
                <w:sz w:val="26"/>
                <w:szCs w:val="26"/>
                <w:lang w:val="en-US" w:eastAsia="en-GB"/>
              </w:rPr>
              <w:t xml:space="preserve">H  </w:t>
            </w:r>
            <w:r w:rsidR="00013B56" w:rsidRPr="00C50A13">
              <w:rPr>
                <w:rFonts w:eastAsia="Times New Roman" w:cstheme="minorHAnsi"/>
                <w:color w:val="2F5496" w:themeColor="accent1" w:themeShade="BF"/>
                <w:sz w:val="26"/>
                <w:szCs w:val="26"/>
                <w:lang w:val="en-US" w:eastAsia="en-GB"/>
              </w:rPr>
              <w:t>Additional</w:t>
            </w:r>
            <w:proofErr w:type="gramEnd"/>
            <w:r w:rsidR="00013B56" w:rsidRPr="00C50A13">
              <w:rPr>
                <w:rFonts w:eastAsia="Times New Roman" w:cstheme="minorHAnsi"/>
                <w:color w:val="2F5496" w:themeColor="accent1" w:themeShade="BF"/>
                <w:sz w:val="26"/>
                <w:szCs w:val="26"/>
                <w:lang w:val="en-US" w:eastAsia="en-GB"/>
              </w:rPr>
              <w:t xml:space="preserve"> Information</w:t>
            </w:r>
          </w:p>
          <w:p w14:paraId="3E994FEF" w14:textId="77777777" w:rsidR="00013B56" w:rsidRPr="00013B56" w:rsidRDefault="00013B56" w:rsidP="005275D9">
            <w:pPr>
              <w:tabs>
                <w:tab w:val="center" w:pos="4428"/>
              </w:tabs>
              <w:spacing w:before="40" w:after="40"/>
              <w:jc w:val="both"/>
              <w:rPr>
                <w:rFonts w:eastAsia="Times New Roman" w:cstheme="minorHAnsi"/>
                <w:b w:val="0"/>
                <w:color w:val="2F5496" w:themeColor="accent1" w:themeShade="BF"/>
                <w:sz w:val="19"/>
                <w:szCs w:val="19"/>
                <w:lang w:val="en-US" w:eastAsia="en-GB"/>
              </w:rPr>
            </w:pPr>
          </w:p>
        </w:tc>
      </w:tr>
      <w:tr w:rsidR="000329BE" w14:paraId="7317F66A" w14:textId="77777777" w:rsidTr="005275D9">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7CE1877E" w14:textId="77777777" w:rsidR="00FE19A2" w:rsidRPr="00A4151D" w:rsidRDefault="00FE19A2" w:rsidP="00A4151D">
            <w:pPr>
              <w:tabs>
                <w:tab w:val="center" w:pos="4428"/>
              </w:tabs>
              <w:spacing w:before="40" w:after="40"/>
              <w:rPr>
                <w:rFonts w:eastAsia="Times New Roman" w:cstheme="minorHAnsi"/>
                <w:color w:val="000000" w:themeColor="text1"/>
                <w:sz w:val="20"/>
                <w:szCs w:val="20"/>
                <w:lang w:val="en-US" w:eastAsia="en-GB"/>
              </w:rPr>
            </w:pPr>
          </w:p>
        </w:tc>
      </w:tr>
      <w:tr w:rsidR="00D17D82" w14:paraId="22FE7020" w14:textId="77777777" w:rsidTr="005275D9">
        <w:trPr>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79553445" w14:textId="77777777" w:rsidR="00792B9E" w:rsidRPr="00F43599" w:rsidRDefault="00792B9E" w:rsidP="00792B9E">
            <w:pPr>
              <w:rPr>
                <w:b w:val="0"/>
                <w:bCs w:val="0"/>
                <w:color w:val="FF0000"/>
                <w:sz w:val="26"/>
                <w:szCs w:val="26"/>
              </w:rPr>
            </w:pPr>
            <w:r w:rsidRPr="00F43599">
              <w:rPr>
                <w:b w:val="0"/>
                <w:bCs w:val="0"/>
                <w:color w:val="FF0000"/>
                <w:sz w:val="26"/>
                <w:szCs w:val="26"/>
              </w:rPr>
              <w:t>For Panel to complete only:</w:t>
            </w:r>
          </w:p>
          <w:p w14:paraId="54C32D55" w14:textId="1B122149" w:rsidR="00E762C5" w:rsidRDefault="00E762C5" w:rsidP="0024486F">
            <w:pPr>
              <w:rPr>
                <w:sz w:val="26"/>
                <w:szCs w:val="26"/>
              </w:rPr>
            </w:pPr>
            <w:r w:rsidRPr="00054F69">
              <w:rPr>
                <w:color w:val="2F5496" w:themeColor="accent1" w:themeShade="BF"/>
                <w:sz w:val="26"/>
                <w:szCs w:val="26"/>
              </w:rPr>
              <w:t xml:space="preserve">Line Manager Approval: </w:t>
            </w:r>
            <w:r w:rsidRPr="00792038">
              <w:rPr>
                <w:b w:val="0"/>
                <w:sz w:val="24"/>
                <w:szCs w:val="24"/>
              </w:rPr>
              <w:t>(</w:t>
            </w:r>
            <w:r w:rsidR="00792038" w:rsidRPr="00792038">
              <w:rPr>
                <w:b w:val="0"/>
                <w:sz w:val="24"/>
                <w:szCs w:val="24"/>
              </w:rPr>
              <w:t>Amit Kanabar</w:t>
            </w:r>
            <w:r w:rsidRPr="00792038">
              <w:rPr>
                <w:b w:val="0"/>
                <w:sz w:val="24"/>
                <w:szCs w:val="24"/>
              </w:rPr>
              <w:t>)</w:t>
            </w:r>
          </w:p>
          <w:p w14:paraId="5EAEEFDE" w14:textId="58B47BA0" w:rsidR="00E762C5" w:rsidRDefault="00D17D82" w:rsidP="00E762C5">
            <w:pPr>
              <w:rPr>
                <w:b w:val="0"/>
                <w:sz w:val="18"/>
                <w:szCs w:val="18"/>
              </w:rPr>
            </w:pPr>
            <w:r w:rsidRPr="00054F69">
              <w:rPr>
                <w:color w:val="2F5496" w:themeColor="accent1" w:themeShade="BF"/>
                <w:sz w:val="26"/>
                <w:szCs w:val="26"/>
              </w:rPr>
              <w:t>Panel Approval:</w:t>
            </w:r>
            <w:r w:rsidR="002D3B9C" w:rsidRPr="00054F69">
              <w:rPr>
                <w:color w:val="2F5496" w:themeColor="accent1" w:themeShade="BF"/>
                <w:sz w:val="26"/>
                <w:szCs w:val="26"/>
              </w:rPr>
              <w:t xml:space="preserve"> </w:t>
            </w:r>
          </w:p>
          <w:p w14:paraId="7834F741" w14:textId="05062B36" w:rsidR="008055B5" w:rsidRPr="00D17D82" w:rsidRDefault="008055B5" w:rsidP="00E762C5">
            <w:pPr>
              <w:rPr>
                <w:color w:val="000000" w:themeColor="text1"/>
                <w:sz w:val="26"/>
                <w:szCs w:val="26"/>
              </w:rPr>
            </w:pPr>
            <w:r w:rsidRPr="00054F69">
              <w:rPr>
                <w:color w:val="2F5496" w:themeColor="accent1" w:themeShade="BF"/>
                <w:sz w:val="26"/>
                <w:szCs w:val="26"/>
              </w:rPr>
              <w:t>Date:</w:t>
            </w:r>
            <w:sdt>
              <w:sdtPr>
                <w:rPr>
                  <w:color w:val="2F5496" w:themeColor="accent1" w:themeShade="BF"/>
                  <w:sz w:val="26"/>
                  <w:szCs w:val="26"/>
                </w:rPr>
                <w:id w:val="-831683648"/>
                <w:placeholder>
                  <w:docPart w:val="7C05BFDC105C4C75B0A83EE816AF25D3"/>
                </w:placeholder>
                <w:date w:fullDate="2023-02-16T00:00:00Z">
                  <w:dateFormat w:val="dd/MM/yyyy"/>
                  <w:lid w:val="en-GB"/>
                  <w:storeMappedDataAs w:val="dateTime"/>
                  <w:calendar w:val="gregorian"/>
                </w:date>
              </w:sdtPr>
              <w:sdtEndPr/>
              <w:sdtContent>
                <w:r w:rsidR="00792038">
                  <w:rPr>
                    <w:color w:val="2F5496" w:themeColor="accent1" w:themeShade="BF"/>
                    <w:sz w:val="26"/>
                    <w:szCs w:val="26"/>
                  </w:rPr>
                  <w:t>16/02/2023</w:t>
                </w:r>
              </w:sdtContent>
            </w:sdt>
          </w:p>
        </w:tc>
      </w:tr>
    </w:tbl>
    <w:p w14:paraId="16204AAD" w14:textId="77777777" w:rsidR="00C81C2B" w:rsidRPr="000846FC" w:rsidRDefault="00C81C2B" w:rsidP="000E72F8">
      <w:pPr>
        <w:jc w:val="center"/>
        <w:rPr>
          <w:rStyle w:val="Hyperlink"/>
          <w:b/>
        </w:rPr>
      </w:pPr>
      <w:r w:rsidRPr="000846FC">
        <w:t>Email the Job Evaluation submission form together with supporting documentation (organisational charts, job descriptions) to</w:t>
      </w:r>
      <w:r w:rsidR="00037EE4">
        <w:t xml:space="preserve"> </w:t>
      </w:r>
      <w:hyperlink r:id="rId10" w:history="1">
        <w:r w:rsidR="00037EE4" w:rsidRPr="00EB7C2D">
          <w:rPr>
            <w:rStyle w:val="Hyperlink"/>
            <w:b/>
          </w:rPr>
          <w:t>People &amp; Culture Policy &amp; Reward inbox</w:t>
        </w:r>
      </w:hyperlink>
    </w:p>
    <w:p w14:paraId="6FDD9A86" w14:textId="77777777" w:rsidR="00C81C2B" w:rsidRPr="00C81C2B" w:rsidRDefault="00C81C2B" w:rsidP="00C81C2B">
      <w:pPr>
        <w:jc w:val="center"/>
        <w:rPr>
          <w:color w:val="000000" w:themeColor="text1"/>
        </w:rPr>
      </w:pPr>
      <w:r w:rsidRPr="00C11B1B">
        <w:rPr>
          <w:color w:val="000000" w:themeColor="text1"/>
        </w:rPr>
        <w:t>You will be advised of a panel date following receipt of the submission</w:t>
      </w:r>
    </w:p>
    <w:sectPr w:rsidR="00C81C2B" w:rsidRPr="00C81C2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89815" w14:textId="77777777" w:rsidR="00720ED2" w:rsidRDefault="00720ED2" w:rsidP="00CC3DAD">
      <w:pPr>
        <w:spacing w:after="0" w:line="240" w:lineRule="auto"/>
      </w:pPr>
      <w:r>
        <w:separator/>
      </w:r>
    </w:p>
  </w:endnote>
  <w:endnote w:type="continuationSeparator" w:id="0">
    <w:p w14:paraId="2ED37563" w14:textId="77777777" w:rsidR="00720ED2" w:rsidRDefault="00720ED2" w:rsidP="00CC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0972760"/>
      <w:docPartObj>
        <w:docPartGallery w:val="Page Numbers (Bottom of Page)"/>
        <w:docPartUnique/>
      </w:docPartObj>
    </w:sdtPr>
    <w:sdtEndPr/>
    <w:sdtContent>
      <w:sdt>
        <w:sdtPr>
          <w:id w:val="1728636285"/>
          <w:docPartObj>
            <w:docPartGallery w:val="Page Numbers (Top of Page)"/>
            <w:docPartUnique/>
          </w:docPartObj>
        </w:sdtPr>
        <w:sdtEndPr/>
        <w:sdtContent>
          <w:p w14:paraId="77041200" w14:textId="77777777" w:rsidR="00326AE0" w:rsidRDefault="00326AE0">
            <w:pPr>
              <w:pStyle w:val="Footer"/>
              <w:jc w:val="center"/>
            </w:pPr>
            <w:r w:rsidRPr="008B5F85">
              <w:t xml:space="preserve">Page </w:t>
            </w:r>
            <w:r w:rsidRPr="008B5F85">
              <w:rPr>
                <w:bCs/>
                <w:sz w:val="24"/>
                <w:szCs w:val="24"/>
              </w:rPr>
              <w:fldChar w:fldCharType="begin"/>
            </w:r>
            <w:r w:rsidRPr="008B5F85">
              <w:rPr>
                <w:bCs/>
              </w:rPr>
              <w:instrText xml:space="preserve"> PAGE </w:instrText>
            </w:r>
            <w:r w:rsidRPr="008B5F85">
              <w:rPr>
                <w:bCs/>
                <w:sz w:val="24"/>
                <w:szCs w:val="24"/>
              </w:rPr>
              <w:fldChar w:fldCharType="separate"/>
            </w:r>
            <w:r>
              <w:rPr>
                <w:bCs/>
                <w:noProof/>
              </w:rPr>
              <w:t>4</w:t>
            </w:r>
            <w:r w:rsidRPr="008B5F85">
              <w:rPr>
                <w:bCs/>
                <w:sz w:val="24"/>
                <w:szCs w:val="24"/>
              </w:rPr>
              <w:fldChar w:fldCharType="end"/>
            </w:r>
            <w:r w:rsidRPr="008B5F85">
              <w:t xml:space="preserve"> of </w:t>
            </w:r>
            <w:r w:rsidRPr="008B5F85">
              <w:rPr>
                <w:bCs/>
                <w:sz w:val="24"/>
                <w:szCs w:val="24"/>
              </w:rPr>
              <w:fldChar w:fldCharType="begin"/>
            </w:r>
            <w:r w:rsidRPr="008B5F85">
              <w:rPr>
                <w:bCs/>
              </w:rPr>
              <w:instrText xml:space="preserve"> NUMPAGES  </w:instrText>
            </w:r>
            <w:r w:rsidRPr="008B5F85">
              <w:rPr>
                <w:bCs/>
                <w:sz w:val="24"/>
                <w:szCs w:val="24"/>
              </w:rPr>
              <w:fldChar w:fldCharType="separate"/>
            </w:r>
            <w:r>
              <w:rPr>
                <w:bCs/>
                <w:noProof/>
              </w:rPr>
              <w:t>4</w:t>
            </w:r>
            <w:r w:rsidRPr="008B5F85">
              <w:rPr>
                <w:bCs/>
                <w:sz w:val="24"/>
                <w:szCs w:val="24"/>
              </w:rPr>
              <w:fldChar w:fldCharType="end"/>
            </w:r>
          </w:p>
        </w:sdtContent>
      </w:sdt>
    </w:sdtContent>
  </w:sdt>
  <w:p w14:paraId="72336F60" w14:textId="77777777" w:rsidR="00326AE0" w:rsidRPr="005D485C" w:rsidRDefault="00326AE0" w:rsidP="005D485C">
    <w:pPr>
      <w:pStyle w:val="Footer"/>
      <w:tabs>
        <w:tab w:val="clear" w:pos="4513"/>
        <w:tab w:val="clear" w:pos="9026"/>
        <w:tab w:val="left" w:pos="3495"/>
      </w:tabs>
      <w:jc w:val="center"/>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7B2BF" w14:textId="77777777" w:rsidR="00720ED2" w:rsidRDefault="00720ED2" w:rsidP="00CC3DAD">
      <w:pPr>
        <w:spacing w:after="0" w:line="240" w:lineRule="auto"/>
      </w:pPr>
      <w:r>
        <w:separator/>
      </w:r>
    </w:p>
  </w:footnote>
  <w:footnote w:type="continuationSeparator" w:id="0">
    <w:p w14:paraId="2BCD7C12" w14:textId="77777777" w:rsidR="00720ED2" w:rsidRDefault="00720ED2" w:rsidP="00CC3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92BD7" w14:textId="77777777" w:rsidR="00326AE0" w:rsidRPr="005D485C" w:rsidRDefault="00326AE0" w:rsidP="00CC3DAD">
    <w:pPr>
      <w:pStyle w:val="Header"/>
      <w:rPr>
        <w:rFonts w:ascii="Arial" w:hAnsi="Arial" w:cs="Arial"/>
        <w:b/>
        <w:sz w:val="20"/>
        <w:szCs w:val="20"/>
      </w:rPr>
    </w:pPr>
    <w:r w:rsidRPr="00CC3DAD">
      <w:rPr>
        <w:rFonts w:ascii="Arial" w:hAnsi="Arial" w:cs="Arial"/>
        <w:b/>
        <w:noProof/>
        <w:lang w:eastAsia="en-GB"/>
      </w:rPr>
      <w:drawing>
        <wp:anchor distT="0" distB="0" distL="114300" distR="114300" simplePos="0" relativeHeight="251665920" behindDoc="1" locked="0" layoutInCell="1" allowOverlap="1" wp14:anchorId="7F94AFC8" wp14:editId="06289B26">
          <wp:simplePos x="0" y="0"/>
          <wp:positionH relativeFrom="column">
            <wp:posOffset>-572135</wp:posOffset>
          </wp:positionH>
          <wp:positionV relativeFrom="paragraph">
            <wp:posOffset>-220980</wp:posOffset>
          </wp:positionV>
          <wp:extent cx="1152525" cy="567690"/>
          <wp:effectExtent l="0" t="0" r="9525" b="3810"/>
          <wp:wrapTight wrapText="bothSides">
            <wp:wrapPolygon edited="0">
              <wp:start x="2856" y="0"/>
              <wp:lineTo x="1428" y="1450"/>
              <wp:lineTo x="0" y="7248"/>
              <wp:lineTo x="0" y="18121"/>
              <wp:lineTo x="3213" y="21020"/>
              <wp:lineTo x="4998" y="21020"/>
              <wp:lineTo x="12139" y="21020"/>
              <wp:lineTo x="21421" y="15946"/>
              <wp:lineTo x="21421" y="7973"/>
              <wp:lineTo x="4998" y="0"/>
              <wp:lineTo x="28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676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r w:rsidRPr="005D485C">
      <w:rPr>
        <w:rFonts w:ascii="Arial" w:hAnsi="Arial" w:cs="Arial"/>
        <w:b/>
        <w:sz w:val="20"/>
        <w:szCs w:val="20"/>
      </w:rPr>
      <w:t xml:space="preserve"> </w:t>
    </w:r>
    <w:r>
      <w:rPr>
        <w:rFonts w:ascii="Arial" w:hAnsi="Arial" w:cs="Arial"/>
        <w:b/>
        <w:sz w:val="20"/>
        <w:szCs w:val="20"/>
      </w:rPr>
      <w:t xml:space="preserve">                 </w:t>
    </w:r>
    <w:r w:rsidRPr="005D485C">
      <w:rPr>
        <w:rFonts w:ascii="Arial" w:hAnsi="Arial" w:cs="Arial"/>
        <w:b/>
        <w:sz w:val="20"/>
        <w:szCs w:val="20"/>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0B630A8"/>
    <w:lvl w:ilvl="0">
      <w:start w:val="1"/>
      <w:numFmt w:val="bullet"/>
      <w:lvlText w:val=""/>
      <w:lvlJc w:val="left"/>
      <w:pPr>
        <w:tabs>
          <w:tab w:val="num" w:pos="-295"/>
        </w:tabs>
        <w:ind w:left="-295" w:hanging="360"/>
      </w:pPr>
      <w:rPr>
        <w:rFonts w:ascii="Symbol" w:hAnsi="Symbol" w:hint="default"/>
      </w:rPr>
    </w:lvl>
  </w:abstractNum>
  <w:abstractNum w:abstractNumId="1" w15:restartNumberingAfterBreak="0">
    <w:nsid w:val="0A505FA1"/>
    <w:multiLevelType w:val="hybridMultilevel"/>
    <w:tmpl w:val="256E5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2403B"/>
    <w:multiLevelType w:val="hybridMultilevel"/>
    <w:tmpl w:val="9C76C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028C7"/>
    <w:multiLevelType w:val="hybridMultilevel"/>
    <w:tmpl w:val="28281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D7BF5"/>
    <w:multiLevelType w:val="hybridMultilevel"/>
    <w:tmpl w:val="69F6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070A2"/>
    <w:multiLevelType w:val="hybridMultilevel"/>
    <w:tmpl w:val="A694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009B3"/>
    <w:multiLevelType w:val="hybridMultilevel"/>
    <w:tmpl w:val="8EDA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EF62DF"/>
    <w:multiLevelType w:val="hybridMultilevel"/>
    <w:tmpl w:val="AB50A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7D1ED3"/>
    <w:multiLevelType w:val="hybridMultilevel"/>
    <w:tmpl w:val="0630AE68"/>
    <w:lvl w:ilvl="0" w:tplc="5C2C6928">
      <w:start w:val="1"/>
      <w:numFmt w:val="bullet"/>
      <w:lvlText w:val=""/>
      <w:lvlJc w:val="left"/>
      <w:pPr>
        <w:ind w:left="731" w:hanging="360"/>
      </w:pPr>
      <w:rPr>
        <w:rFonts w:ascii="Symbol" w:hAnsi="Symbol" w:hint="default"/>
        <w:sz w:val="21"/>
        <w:szCs w:val="21"/>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9" w15:restartNumberingAfterBreak="0">
    <w:nsid w:val="43D92DCB"/>
    <w:multiLevelType w:val="hybridMultilevel"/>
    <w:tmpl w:val="37A8B994"/>
    <w:lvl w:ilvl="0" w:tplc="EED61FF0">
      <w:start w:val="1"/>
      <w:numFmt w:val="bullet"/>
      <w:lvlText w:val=""/>
      <w:lvlJc w:val="left"/>
      <w:pPr>
        <w:ind w:left="720" w:hanging="360"/>
      </w:pPr>
      <w:rPr>
        <w:rFonts w:ascii="Symbol" w:hAnsi="Symbol" w:hint="default"/>
        <w:color w:val="000000" w:themeColor="text1"/>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D6381F"/>
    <w:multiLevelType w:val="hybridMultilevel"/>
    <w:tmpl w:val="6D18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155F35"/>
    <w:multiLevelType w:val="hybridMultilevel"/>
    <w:tmpl w:val="3732D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F96FD4"/>
    <w:multiLevelType w:val="hybridMultilevel"/>
    <w:tmpl w:val="FFA0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D067A8"/>
    <w:multiLevelType w:val="hybridMultilevel"/>
    <w:tmpl w:val="B082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5A4F97"/>
    <w:multiLevelType w:val="hybridMultilevel"/>
    <w:tmpl w:val="769EE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0E4B4E"/>
    <w:multiLevelType w:val="hybridMultilevel"/>
    <w:tmpl w:val="7882A2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94234E"/>
    <w:multiLevelType w:val="hybridMultilevel"/>
    <w:tmpl w:val="2AEC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B1188B"/>
    <w:multiLevelType w:val="hybridMultilevel"/>
    <w:tmpl w:val="601468AA"/>
    <w:lvl w:ilvl="0" w:tplc="E12ABF60">
      <w:start w:val="1"/>
      <w:numFmt w:val="bullet"/>
      <w:lvlText w:val=""/>
      <w:lvlJc w:val="left"/>
      <w:pPr>
        <w:ind w:left="720" w:hanging="360"/>
      </w:pPr>
      <w:rPr>
        <w:rFonts w:ascii="Symbol" w:hAnsi="Symbol" w:hint="default"/>
        <w:color w:val="auto"/>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8A5CAE"/>
    <w:multiLevelType w:val="hybridMultilevel"/>
    <w:tmpl w:val="28D60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7"/>
  </w:num>
  <w:num w:numId="4">
    <w:abstractNumId w:val="12"/>
  </w:num>
  <w:num w:numId="5">
    <w:abstractNumId w:val="8"/>
  </w:num>
  <w:num w:numId="6">
    <w:abstractNumId w:val="9"/>
  </w:num>
  <w:num w:numId="7">
    <w:abstractNumId w:val="6"/>
  </w:num>
  <w:num w:numId="8">
    <w:abstractNumId w:val="0"/>
  </w:num>
  <w:num w:numId="9">
    <w:abstractNumId w:val="5"/>
  </w:num>
  <w:num w:numId="10">
    <w:abstractNumId w:val="4"/>
  </w:num>
  <w:num w:numId="11">
    <w:abstractNumId w:val="1"/>
  </w:num>
  <w:num w:numId="12">
    <w:abstractNumId w:val="10"/>
  </w:num>
  <w:num w:numId="13">
    <w:abstractNumId w:val="14"/>
  </w:num>
  <w:num w:numId="14">
    <w:abstractNumId w:val="3"/>
  </w:num>
  <w:num w:numId="15">
    <w:abstractNumId w:val="11"/>
  </w:num>
  <w:num w:numId="16">
    <w:abstractNumId w:val="16"/>
  </w:num>
  <w:num w:numId="17">
    <w:abstractNumId w:val="13"/>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AD"/>
    <w:rsid w:val="00002706"/>
    <w:rsid w:val="00013B56"/>
    <w:rsid w:val="00027A74"/>
    <w:rsid w:val="000329BE"/>
    <w:rsid w:val="00037EE4"/>
    <w:rsid w:val="00054F69"/>
    <w:rsid w:val="00066A2E"/>
    <w:rsid w:val="00091E9B"/>
    <w:rsid w:val="0009292E"/>
    <w:rsid w:val="000A4F1C"/>
    <w:rsid w:val="000B318C"/>
    <w:rsid w:val="000C49F8"/>
    <w:rsid w:val="000D749D"/>
    <w:rsid w:val="000E4E02"/>
    <w:rsid w:val="000E72F8"/>
    <w:rsid w:val="000F01F3"/>
    <w:rsid w:val="001117A0"/>
    <w:rsid w:val="00117C8D"/>
    <w:rsid w:val="001264A4"/>
    <w:rsid w:val="00126C24"/>
    <w:rsid w:val="0014453B"/>
    <w:rsid w:val="0017461B"/>
    <w:rsid w:val="00182FDF"/>
    <w:rsid w:val="001922D9"/>
    <w:rsid w:val="00193325"/>
    <w:rsid w:val="001D300C"/>
    <w:rsid w:val="001F2FFC"/>
    <w:rsid w:val="00201ACD"/>
    <w:rsid w:val="002067B5"/>
    <w:rsid w:val="00214A1D"/>
    <w:rsid w:val="002300D4"/>
    <w:rsid w:val="0024486F"/>
    <w:rsid w:val="002666A2"/>
    <w:rsid w:val="00276804"/>
    <w:rsid w:val="00296114"/>
    <w:rsid w:val="002D0ED0"/>
    <w:rsid w:val="002D3B9C"/>
    <w:rsid w:val="002D7415"/>
    <w:rsid w:val="002F3D81"/>
    <w:rsid w:val="002F62CC"/>
    <w:rsid w:val="003055A2"/>
    <w:rsid w:val="00325FC7"/>
    <w:rsid w:val="00326AE0"/>
    <w:rsid w:val="00331BAE"/>
    <w:rsid w:val="00342FA2"/>
    <w:rsid w:val="003524E2"/>
    <w:rsid w:val="00354904"/>
    <w:rsid w:val="0036641A"/>
    <w:rsid w:val="00373DED"/>
    <w:rsid w:val="003D36FB"/>
    <w:rsid w:val="003E3B7A"/>
    <w:rsid w:val="004005E7"/>
    <w:rsid w:val="00402F9D"/>
    <w:rsid w:val="00411718"/>
    <w:rsid w:val="00423432"/>
    <w:rsid w:val="00491FA9"/>
    <w:rsid w:val="004B39FA"/>
    <w:rsid w:val="004F2B8E"/>
    <w:rsid w:val="004F300A"/>
    <w:rsid w:val="005275D9"/>
    <w:rsid w:val="00527B92"/>
    <w:rsid w:val="005565BD"/>
    <w:rsid w:val="0057644F"/>
    <w:rsid w:val="005770DD"/>
    <w:rsid w:val="0058303F"/>
    <w:rsid w:val="005A22A7"/>
    <w:rsid w:val="005D141D"/>
    <w:rsid w:val="005D485C"/>
    <w:rsid w:val="005D5049"/>
    <w:rsid w:val="00615081"/>
    <w:rsid w:val="006472CA"/>
    <w:rsid w:val="00672780"/>
    <w:rsid w:val="00674A10"/>
    <w:rsid w:val="00693B2B"/>
    <w:rsid w:val="006A543A"/>
    <w:rsid w:val="006B512F"/>
    <w:rsid w:val="006E0421"/>
    <w:rsid w:val="00706676"/>
    <w:rsid w:val="00712D8C"/>
    <w:rsid w:val="007158BC"/>
    <w:rsid w:val="00720ED2"/>
    <w:rsid w:val="00752BC2"/>
    <w:rsid w:val="007576D9"/>
    <w:rsid w:val="00782968"/>
    <w:rsid w:val="00792038"/>
    <w:rsid w:val="00792B9E"/>
    <w:rsid w:val="00793BD8"/>
    <w:rsid w:val="007C542A"/>
    <w:rsid w:val="007C7BBE"/>
    <w:rsid w:val="0080026B"/>
    <w:rsid w:val="00803BAB"/>
    <w:rsid w:val="008055B5"/>
    <w:rsid w:val="00826E72"/>
    <w:rsid w:val="008349AA"/>
    <w:rsid w:val="008B5F85"/>
    <w:rsid w:val="009073F1"/>
    <w:rsid w:val="00944E95"/>
    <w:rsid w:val="00945010"/>
    <w:rsid w:val="009558CA"/>
    <w:rsid w:val="00982E57"/>
    <w:rsid w:val="00997FDD"/>
    <w:rsid w:val="009B5541"/>
    <w:rsid w:val="009F21EF"/>
    <w:rsid w:val="00A0649D"/>
    <w:rsid w:val="00A34AD5"/>
    <w:rsid w:val="00A4151D"/>
    <w:rsid w:val="00A445FB"/>
    <w:rsid w:val="00A55FE9"/>
    <w:rsid w:val="00A72BD4"/>
    <w:rsid w:val="00A9415F"/>
    <w:rsid w:val="00AC0C44"/>
    <w:rsid w:val="00AC7BFA"/>
    <w:rsid w:val="00AE34DC"/>
    <w:rsid w:val="00B101E8"/>
    <w:rsid w:val="00B13AF9"/>
    <w:rsid w:val="00B330A0"/>
    <w:rsid w:val="00B34041"/>
    <w:rsid w:val="00B574C9"/>
    <w:rsid w:val="00B854D8"/>
    <w:rsid w:val="00B96D45"/>
    <w:rsid w:val="00BC4137"/>
    <w:rsid w:val="00C13866"/>
    <w:rsid w:val="00C178A8"/>
    <w:rsid w:val="00C218B0"/>
    <w:rsid w:val="00C357D1"/>
    <w:rsid w:val="00C37BFE"/>
    <w:rsid w:val="00C50A13"/>
    <w:rsid w:val="00C81C2B"/>
    <w:rsid w:val="00C91DB8"/>
    <w:rsid w:val="00C970D1"/>
    <w:rsid w:val="00CA5C0D"/>
    <w:rsid w:val="00CC3DAD"/>
    <w:rsid w:val="00CD4244"/>
    <w:rsid w:val="00D17D82"/>
    <w:rsid w:val="00D63D56"/>
    <w:rsid w:val="00D64C1E"/>
    <w:rsid w:val="00D66F7E"/>
    <w:rsid w:val="00DD464F"/>
    <w:rsid w:val="00DF49A8"/>
    <w:rsid w:val="00E1148E"/>
    <w:rsid w:val="00E41E0F"/>
    <w:rsid w:val="00E440CD"/>
    <w:rsid w:val="00E7208B"/>
    <w:rsid w:val="00E762C5"/>
    <w:rsid w:val="00E90E2C"/>
    <w:rsid w:val="00E94062"/>
    <w:rsid w:val="00E95D0B"/>
    <w:rsid w:val="00EB7C2D"/>
    <w:rsid w:val="00EE77D6"/>
    <w:rsid w:val="00EF27DA"/>
    <w:rsid w:val="00F21BBC"/>
    <w:rsid w:val="00F2557C"/>
    <w:rsid w:val="00F36DE1"/>
    <w:rsid w:val="00F43889"/>
    <w:rsid w:val="00F6447A"/>
    <w:rsid w:val="00F76C7F"/>
    <w:rsid w:val="00FA0C85"/>
    <w:rsid w:val="00FD381B"/>
    <w:rsid w:val="00FE19A2"/>
    <w:rsid w:val="00FE4A77"/>
    <w:rsid w:val="00FF101C"/>
    <w:rsid w:val="00FF5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2F0A2D"/>
  <w15:docId w15:val="{F6146818-CD85-424A-BE1E-4E0E4658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117C8D"/>
    <w:pPr>
      <w:keepNext/>
      <w:spacing w:after="0" w:line="240" w:lineRule="auto"/>
      <w:outlineLvl w:val="2"/>
    </w:pPr>
    <w:rPr>
      <w:rFonts w:ascii="Arial" w:eastAsia="Times New Roman" w:hAnsi="Arial" w:cs="Times New Roman"/>
      <w:b/>
      <w:sz w:val="20"/>
      <w:szCs w:val="20"/>
      <w:lang w:val="en-US"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DAD"/>
  </w:style>
  <w:style w:type="paragraph" w:styleId="Footer">
    <w:name w:val="footer"/>
    <w:basedOn w:val="Normal"/>
    <w:link w:val="FooterChar"/>
    <w:uiPriority w:val="99"/>
    <w:unhideWhenUsed/>
    <w:rsid w:val="00CC3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DAD"/>
  </w:style>
  <w:style w:type="table" w:styleId="TableGrid">
    <w:name w:val="Table Grid"/>
    <w:basedOn w:val="TableNormal"/>
    <w:uiPriority w:val="39"/>
    <w:rsid w:val="00CC3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CC3D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CC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AD"/>
    <w:rPr>
      <w:rFonts w:ascii="Segoe UI" w:hAnsi="Segoe UI" w:cs="Segoe UI"/>
      <w:sz w:val="18"/>
      <w:szCs w:val="18"/>
    </w:rPr>
  </w:style>
  <w:style w:type="character" w:styleId="PlaceholderText">
    <w:name w:val="Placeholder Text"/>
    <w:basedOn w:val="DefaultParagraphFont"/>
    <w:uiPriority w:val="99"/>
    <w:semiHidden/>
    <w:rsid w:val="00CC3DAD"/>
    <w:rPr>
      <w:color w:val="808080"/>
    </w:rPr>
  </w:style>
  <w:style w:type="paragraph" w:styleId="ListParagraph">
    <w:name w:val="List Paragraph"/>
    <w:basedOn w:val="Normal"/>
    <w:uiPriority w:val="34"/>
    <w:qFormat/>
    <w:rsid w:val="00CC3DAD"/>
    <w:pPr>
      <w:ind w:left="720"/>
      <w:contextualSpacing/>
    </w:pPr>
  </w:style>
  <w:style w:type="character" w:styleId="Hyperlink">
    <w:name w:val="Hyperlink"/>
    <w:basedOn w:val="DefaultParagraphFont"/>
    <w:uiPriority w:val="99"/>
    <w:unhideWhenUsed/>
    <w:rsid w:val="005D485C"/>
    <w:rPr>
      <w:color w:val="0563C1" w:themeColor="hyperlink"/>
      <w:u w:val="single"/>
    </w:rPr>
  </w:style>
  <w:style w:type="character" w:customStyle="1" w:styleId="UnresolvedMention1">
    <w:name w:val="Unresolved Mention1"/>
    <w:basedOn w:val="DefaultParagraphFont"/>
    <w:uiPriority w:val="99"/>
    <w:semiHidden/>
    <w:unhideWhenUsed/>
    <w:rsid w:val="005D485C"/>
    <w:rPr>
      <w:color w:val="605E5C"/>
      <w:shd w:val="clear" w:color="auto" w:fill="E1DFDD"/>
    </w:rPr>
  </w:style>
  <w:style w:type="table" w:customStyle="1" w:styleId="GridTable1Light-Accent51">
    <w:name w:val="Grid Table 1 Light - Accent 51"/>
    <w:basedOn w:val="TableNormal"/>
    <w:uiPriority w:val="46"/>
    <w:rsid w:val="00712D8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712D8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5D141D"/>
    <w:rPr>
      <w:sz w:val="16"/>
      <w:szCs w:val="16"/>
    </w:rPr>
  </w:style>
  <w:style w:type="paragraph" w:styleId="CommentText">
    <w:name w:val="annotation text"/>
    <w:basedOn w:val="Normal"/>
    <w:link w:val="CommentTextChar"/>
    <w:uiPriority w:val="99"/>
    <w:unhideWhenUsed/>
    <w:rsid w:val="005D141D"/>
    <w:pPr>
      <w:spacing w:line="240" w:lineRule="auto"/>
    </w:pPr>
    <w:rPr>
      <w:sz w:val="20"/>
      <w:szCs w:val="20"/>
    </w:rPr>
  </w:style>
  <w:style w:type="character" w:customStyle="1" w:styleId="CommentTextChar">
    <w:name w:val="Comment Text Char"/>
    <w:basedOn w:val="DefaultParagraphFont"/>
    <w:link w:val="CommentText"/>
    <w:uiPriority w:val="99"/>
    <w:rsid w:val="005D141D"/>
    <w:rPr>
      <w:sz w:val="20"/>
      <w:szCs w:val="20"/>
    </w:rPr>
  </w:style>
  <w:style w:type="paragraph" w:styleId="CommentSubject">
    <w:name w:val="annotation subject"/>
    <w:basedOn w:val="CommentText"/>
    <w:next w:val="CommentText"/>
    <w:link w:val="CommentSubjectChar"/>
    <w:uiPriority w:val="99"/>
    <w:semiHidden/>
    <w:unhideWhenUsed/>
    <w:rsid w:val="005D141D"/>
    <w:rPr>
      <w:b/>
      <w:bCs/>
    </w:rPr>
  </w:style>
  <w:style w:type="character" w:customStyle="1" w:styleId="CommentSubjectChar">
    <w:name w:val="Comment Subject Char"/>
    <w:basedOn w:val="CommentTextChar"/>
    <w:link w:val="CommentSubject"/>
    <w:uiPriority w:val="99"/>
    <w:semiHidden/>
    <w:rsid w:val="005D141D"/>
    <w:rPr>
      <w:b/>
      <w:bCs/>
      <w:sz w:val="20"/>
      <w:szCs w:val="20"/>
    </w:rPr>
  </w:style>
  <w:style w:type="paragraph" w:styleId="NormalWeb">
    <w:name w:val="Normal (Web)"/>
    <w:basedOn w:val="Normal"/>
    <w:uiPriority w:val="99"/>
    <w:semiHidden/>
    <w:unhideWhenUsed/>
    <w:rsid w:val="00E41E0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rsid w:val="00117C8D"/>
    <w:rPr>
      <w:rFonts w:ascii="Arial" w:eastAsia="Times New Roman" w:hAnsi="Arial" w:cs="Times New Roman"/>
      <w:b/>
      <w:sz w:val="20"/>
      <w:szCs w:val="20"/>
      <w:lang w:val="en-US" w:eastAsia="en-GB"/>
    </w:rPr>
  </w:style>
  <w:style w:type="paragraph" w:customStyle="1" w:styleId="Default">
    <w:name w:val="Default"/>
    <w:rsid w:val="00117C8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068984">
      <w:bodyDiv w:val="1"/>
      <w:marLeft w:val="0"/>
      <w:marRight w:val="0"/>
      <w:marTop w:val="0"/>
      <w:marBottom w:val="0"/>
      <w:divBdr>
        <w:top w:val="none" w:sz="0" w:space="0" w:color="auto"/>
        <w:left w:val="none" w:sz="0" w:space="0" w:color="auto"/>
        <w:bottom w:val="none" w:sz="0" w:space="0" w:color="auto"/>
        <w:right w:val="none" w:sz="0" w:space="0" w:color="auto"/>
      </w:divBdr>
    </w:div>
    <w:div w:id="1402019492">
      <w:bodyDiv w:val="1"/>
      <w:marLeft w:val="0"/>
      <w:marRight w:val="0"/>
      <w:marTop w:val="0"/>
      <w:marBottom w:val="0"/>
      <w:divBdr>
        <w:top w:val="none" w:sz="0" w:space="0" w:color="auto"/>
        <w:left w:val="none" w:sz="0" w:space="0" w:color="auto"/>
        <w:bottom w:val="none" w:sz="0" w:space="0" w:color="auto"/>
        <w:right w:val="none" w:sz="0" w:space="0" w:color="auto"/>
      </w:divBdr>
    </w:div>
    <w:div w:id="15962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RBC-POLICY-ENGAGEMENT@btp.pnn.police.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0C358C0704280AC001014E631EF70"/>
        <w:category>
          <w:name w:val="General"/>
          <w:gallery w:val="placeholder"/>
        </w:category>
        <w:types>
          <w:type w:val="bbPlcHdr"/>
        </w:types>
        <w:behaviors>
          <w:behavior w:val="content"/>
        </w:behaviors>
        <w:guid w:val="{375B6BD8-89E4-44BD-A4DE-4A3C390ABBC0}"/>
      </w:docPartPr>
      <w:docPartBody>
        <w:p w:rsidR="00B5427B" w:rsidRDefault="00582C50" w:rsidP="00582C50">
          <w:pPr>
            <w:pStyle w:val="B250C358C0704280AC001014E631EF703"/>
          </w:pPr>
          <w:r>
            <w:t xml:space="preserve"> </w:t>
          </w:r>
          <w:r w:rsidRPr="000E72F8">
            <w:rPr>
              <w:rStyle w:val="PlaceholderText"/>
              <w:b/>
            </w:rPr>
            <w:t>Select Vetting Level</w:t>
          </w:r>
        </w:p>
      </w:docPartBody>
    </w:docPart>
    <w:docPart>
      <w:docPartPr>
        <w:name w:val="7C05BFDC105C4C75B0A83EE816AF25D3"/>
        <w:category>
          <w:name w:val="General"/>
          <w:gallery w:val="placeholder"/>
        </w:category>
        <w:types>
          <w:type w:val="bbPlcHdr"/>
        </w:types>
        <w:behaviors>
          <w:behavior w:val="content"/>
        </w:behaviors>
        <w:guid w:val="{4FCC21EF-3336-48BA-852F-9348FDDA78D4}"/>
      </w:docPartPr>
      <w:docPartBody>
        <w:p w:rsidR="00582C50" w:rsidRDefault="00582C50" w:rsidP="00582C50">
          <w:pPr>
            <w:pStyle w:val="7C05BFDC105C4C75B0A83EE816AF25D31"/>
          </w:pPr>
          <w:r w:rsidRPr="002069C0">
            <w:rPr>
              <w:rStyle w:val="PlaceholderText"/>
            </w:rPr>
            <w:t>Click or tap to enter a date.</w:t>
          </w:r>
        </w:p>
      </w:docPartBody>
    </w:docPart>
    <w:docPart>
      <w:docPartPr>
        <w:name w:val="BAAC0C232C0B49298CB9EE4E7B0E4946"/>
        <w:category>
          <w:name w:val="General"/>
          <w:gallery w:val="placeholder"/>
        </w:category>
        <w:types>
          <w:type w:val="bbPlcHdr"/>
        </w:types>
        <w:behaviors>
          <w:behavior w:val="content"/>
        </w:behaviors>
        <w:guid w:val="{A78132C8-1FF1-45F3-887C-0862F9758459}"/>
      </w:docPartPr>
      <w:docPartBody>
        <w:p w:rsidR="009538D8" w:rsidRDefault="00DF35DF" w:rsidP="00DF35DF">
          <w:pPr>
            <w:pStyle w:val="BAAC0C232C0B49298CB9EE4E7B0E4946"/>
          </w:pPr>
          <w:r>
            <w:t xml:space="preserve"> </w:t>
          </w:r>
          <w:r>
            <w:rPr>
              <w:rStyle w:val="PlaceholderText"/>
            </w:rPr>
            <w:t xml:space="preserve">Select </w:t>
          </w:r>
        </w:p>
      </w:docPartBody>
    </w:docPart>
    <w:docPart>
      <w:docPartPr>
        <w:name w:val="7765381CDFC6405AAA8C61C5DC948A77"/>
        <w:category>
          <w:name w:val="General"/>
          <w:gallery w:val="placeholder"/>
        </w:category>
        <w:types>
          <w:type w:val="bbPlcHdr"/>
        </w:types>
        <w:behaviors>
          <w:behavior w:val="content"/>
        </w:behaviors>
        <w:guid w:val="{C1BC18FC-DDF8-4C15-8F5C-4CDC6A4ABE97}"/>
      </w:docPartPr>
      <w:docPartBody>
        <w:p w:rsidR="009538D8" w:rsidRDefault="00DF35DF" w:rsidP="00DF35DF">
          <w:pPr>
            <w:pStyle w:val="7765381CDFC6405AAA8C61C5DC948A77"/>
          </w:pPr>
          <w:r>
            <w:t xml:space="preserve"> </w:t>
          </w:r>
          <w:r>
            <w:rPr>
              <w:rStyle w:val="PlaceholderText"/>
            </w:rPr>
            <w:t xml:space="preserve">Select </w:t>
          </w:r>
        </w:p>
      </w:docPartBody>
    </w:docPart>
    <w:docPart>
      <w:docPartPr>
        <w:name w:val="8D98406014854569AECDB2446385577A"/>
        <w:category>
          <w:name w:val="General"/>
          <w:gallery w:val="placeholder"/>
        </w:category>
        <w:types>
          <w:type w:val="bbPlcHdr"/>
        </w:types>
        <w:behaviors>
          <w:behavior w:val="content"/>
        </w:behaviors>
        <w:guid w:val="{FF0DDD33-678C-4D86-AE3B-7D4B66670E32}"/>
      </w:docPartPr>
      <w:docPartBody>
        <w:p w:rsidR="009538D8" w:rsidRDefault="00DF35DF" w:rsidP="00DF35DF">
          <w:pPr>
            <w:pStyle w:val="8D98406014854569AECDB2446385577A"/>
          </w:pPr>
          <w:r>
            <w:t xml:space="preserve"> </w:t>
          </w:r>
          <w:r>
            <w:rPr>
              <w:rStyle w:val="PlaceholderText"/>
            </w:rPr>
            <w:t xml:space="preserve">Select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5B7"/>
    <w:rsid w:val="001A7502"/>
    <w:rsid w:val="001C3ED4"/>
    <w:rsid w:val="001E55B7"/>
    <w:rsid w:val="00362DF3"/>
    <w:rsid w:val="003B14E2"/>
    <w:rsid w:val="003C509D"/>
    <w:rsid w:val="004B389C"/>
    <w:rsid w:val="00506B79"/>
    <w:rsid w:val="005203A5"/>
    <w:rsid w:val="00582C50"/>
    <w:rsid w:val="009538D8"/>
    <w:rsid w:val="009E774E"/>
    <w:rsid w:val="00B5427B"/>
    <w:rsid w:val="00CE1F6E"/>
    <w:rsid w:val="00D12938"/>
    <w:rsid w:val="00D97F2D"/>
    <w:rsid w:val="00DF35DF"/>
    <w:rsid w:val="00F51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5DF"/>
  </w:style>
  <w:style w:type="paragraph" w:customStyle="1" w:styleId="7665107B044E49F79EAA2B64D5298686">
    <w:name w:val="7665107B044E49F79EAA2B64D5298686"/>
    <w:rsid w:val="001E55B7"/>
  </w:style>
  <w:style w:type="paragraph" w:customStyle="1" w:styleId="D54B9616AA884CC98B4055870618B9DC">
    <w:name w:val="D54B9616AA884CC98B4055870618B9DC"/>
    <w:rsid w:val="001E55B7"/>
  </w:style>
  <w:style w:type="paragraph" w:customStyle="1" w:styleId="4DC8EDBDEB724D0BB8F8B0006FA567AE">
    <w:name w:val="4DC8EDBDEB724D0BB8F8B0006FA567AE"/>
    <w:rsid w:val="001E55B7"/>
  </w:style>
  <w:style w:type="paragraph" w:customStyle="1" w:styleId="69AED1C8CFD64DEB93A442A9C75AAFEA">
    <w:name w:val="69AED1C8CFD64DEB93A442A9C75AAFEA"/>
    <w:rsid w:val="001E55B7"/>
  </w:style>
  <w:style w:type="paragraph" w:customStyle="1" w:styleId="3252EEEBCC4A43D5BF3990CED97B04BF">
    <w:name w:val="3252EEEBCC4A43D5BF3990CED97B04BF"/>
    <w:rsid w:val="00CE1F6E"/>
    <w:rPr>
      <w:rFonts w:eastAsiaTheme="minorHAnsi"/>
      <w:lang w:eastAsia="en-US"/>
    </w:rPr>
  </w:style>
  <w:style w:type="paragraph" w:customStyle="1" w:styleId="88212CF66E804B59B4D2250BD701CF85">
    <w:name w:val="88212CF66E804B59B4D2250BD701CF85"/>
    <w:rsid w:val="00CE1F6E"/>
    <w:rPr>
      <w:rFonts w:eastAsiaTheme="minorHAnsi"/>
      <w:lang w:eastAsia="en-US"/>
    </w:rPr>
  </w:style>
  <w:style w:type="paragraph" w:customStyle="1" w:styleId="B250C358C0704280AC001014E631EF70">
    <w:name w:val="B250C358C0704280AC001014E631EF70"/>
    <w:rsid w:val="00CE1F6E"/>
    <w:rPr>
      <w:rFonts w:eastAsiaTheme="minorHAnsi"/>
      <w:lang w:eastAsia="en-US"/>
    </w:rPr>
  </w:style>
  <w:style w:type="paragraph" w:customStyle="1" w:styleId="3252EEEBCC4A43D5BF3990CED97B04BF1">
    <w:name w:val="3252EEEBCC4A43D5BF3990CED97B04BF1"/>
    <w:rsid w:val="00CE1F6E"/>
    <w:rPr>
      <w:rFonts w:eastAsiaTheme="minorHAnsi"/>
      <w:lang w:eastAsia="en-US"/>
    </w:rPr>
  </w:style>
  <w:style w:type="paragraph" w:customStyle="1" w:styleId="88212CF66E804B59B4D2250BD701CF851">
    <w:name w:val="88212CF66E804B59B4D2250BD701CF851"/>
    <w:rsid w:val="00CE1F6E"/>
    <w:rPr>
      <w:rFonts w:eastAsiaTheme="minorHAnsi"/>
      <w:lang w:eastAsia="en-US"/>
    </w:rPr>
  </w:style>
  <w:style w:type="paragraph" w:customStyle="1" w:styleId="B250C358C0704280AC001014E631EF701">
    <w:name w:val="B250C358C0704280AC001014E631EF701"/>
    <w:rsid w:val="00CE1F6E"/>
    <w:rPr>
      <w:rFonts w:eastAsiaTheme="minorHAnsi"/>
      <w:lang w:eastAsia="en-US"/>
    </w:rPr>
  </w:style>
  <w:style w:type="paragraph" w:customStyle="1" w:styleId="3252EEEBCC4A43D5BF3990CED97B04BF2">
    <w:name w:val="3252EEEBCC4A43D5BF3990CED97B04BF2"/>
    <w:rsid w:val="00582C50"/>
    <w:rPr>
      <w:rFonts w:eastAsiaTheme="minorHAnsi"/>
      <w:lang w:eastAsia="en-US"/>
    </w:rPr>
  </w:style>
  <w:style w:type="paragraph" w:customStyle="1" w:styleId="88212CF66E804B59B4D2250BD701CF852">
    <w:name w:val="88212CF66E804B59B4D2250BD701CF852"/>
    <w:rsid w:val="00582C50"/>
    <w:rPr>
      <w:rFonts w:eastAsiaTheme="minorHAnsi"/>
      <w:lang w:eastAsia="en-US"/>
    </w:rPr>
  </w:style>
  <w:style w:type="paragraph" w:customStyle="1" w:styleId="B250C358C0704280AC001014E631EF702">
    <w:name w:val="B250C358C0704280AC001014E631EF702"/>
    <w:rsid w:val="00582C50"/>
    <w:rPr>
      <w:rFonts w:eastAsiaTheme="minorHAnsi"/>
      <w:lang w:eastAsia="en-US"/>
    </w:rPr>
  </w:style>
  <w:style w:type="paragraph" w:customStyle="1" w:styleId="7C05BFDC105C4C75B0A83EE816AF25D3">
    <w:name w:val="7C05BFDC105C4C75B0A83EE816AF25D3"/>
    <w:rsid w:val="00582C50"/>
    <w:rPr>
      <w:rFonts w:eastAsiaTheme="minorHAnsi"/>
      <w:lang w:eastAsia="en-US"/>
    </w:rPr>
  </w:style>
  <w:style w:type="paragraph" w:customStyle="1" w:styleId="3252EEEBCC4A43D5BF3990CED97B04BF3">
    <w:name w:val="3252EEEBCC4A43D5BF3990CED97B04BF3"/>
    <w:rsid w:val="00582C50"/>
    <w:rPr>
      <w:rFonts w:eastAsiaTheme="minorHAnsi"/>
      <w:lang w:eastAsia="en-US"/>
    </w:rPr>
  </w:style>
  <w:style w:type="paragraph" w:customStyle="1" w:styleId="88212CF66E804B59B4D2250BD701CF853">
    <w:name w:val="88212CF66E804B59B4D2250BD701CF853"/>
    <w:rsid w:val="00582C50"/>
    <w:rPr>
      <w:rFonts w:eastAsiaTheme="minorHAnsi"/>
      <w:lang w:eastAsia="en-US"/>
    </w:rPr>
  </w:style>
  <w:style w:type="paragraph" w:customStyle="1" w:styleId="B250C358C0704280AC001014E631EF703">
    <w:name w:val="B250C358C0704280AC001014E631EF703"/>
    <w:rsid w:val="00582C50"/>
    <w:rPr>
      <w:rFonts w:eastAsiaTheme="minorHAnsi"/>
      <w:lang w:eastAsia="en-US"/>
    </w:rPr>
  </w:style>
  <w:style w:type="paragraph" w:customStyle="1" w:styleId="7C05BFDC105C4C75B0A83EE816AF25D31">
    <w:name w:val="7C05BFDC105C4C75B0A83EE816AF25D31"/>
    <w:rsid w:val="00582C50"/>
    <w:rPr>
      <w:rFonts w:eastAsiaTheme="minorHAnsi"/>
      <w:lang w:eastAsia="en-US"/>
    </w:rPr>
  </w:style>
  <w:style w:type="paragraph" w:customStyle="1" w:styleId="BAAC0C232C0B49298CB9EE4E7B0E4946">
    <w:name w:val="BAAC0C232C0B49298CB9EE4E7B0E4946"/>
    <w:rsid w:val="00DF35DF"/>
  </w:style>
  <w:style w:type="paragraph" w:customStyle="1" w:styleId="7765381CDFC6405AAA8C61C5DC948A77">
    <w:name w:val="7765381CDFC6405AAA8C61C5DC948A77"/>
    <w:rsid w:val="00DF35DF"/>
  </w:style>
  <w:style w:type="paragraph" w:customStyle="1" w:styleId="8D98406014854569AECDB2446385577A">
    <w:name w:val="8D98406014854569AECDB2446385577A"/>
    <w:rsid w:val="00DF35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40CDC246FC8644951274E19F10F4B8" ma:contentTypeVersion="" ma:contentTypeDescription="Create a new document." ma:contentTypeScope="" ma:versionID="468948cacd9a234cc7857369bd27f5f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BE47B4-DE87-48C0-8091-4ABA12CDC5A9}">
  <ds:schemaRefs>
    <ds:schemaRef ds:uri="http://schemas.microsoft.com/sharepoint/v3/contenttype/forms"/>
  </ds:schemaRefs>
</ds:datastoreItem>
</file>

<file path=customXml/itemProps2.xml><?xml version="1.0" encoding="utf-8"?>
<ds:datastoreItem xmlns:ds="http://schemas.openxmlformats.org/officeDocument/2006/customXml" ds:itemID="{7B3D4756-01BC-4FEE-8115-4C6682CD5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4327B6-DF2F-4079-9C5F-15C5897747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 Team</dc:creator>
  <cp:keywords/>
  <dc:description/>
  <cp:lastModifiedBy>Okirie, Pauline</cp:lastModifiedBy>
  <cp:revision>2</cp:revision>
  <cp:lastPrinted>2021-09-29T11:11:00Z</cp:lastPrinted>
  <dcterms:created xsi:type="dcterms:W3CDTF">2023-02-16T14:13:00Z</dcterms:created>
  <dcterms:modified xsi:type="dcterms:W3CDTF">2023-02-16T14:13:00Z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0x0101008040CDC246FC8644951274E19F10F4B8</vt:lpwstr>
  </property>
</Properties>
</file>