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EC0" w:rsidRPr="00107EC0" w:rsidRDefault="00107EC0" w:rsidP="00107EC0">
      <w:pPr>
        <w:rPr>
          <w:lang w:val="en-US"/>
        </w:rPr>
      </w:pPr>
      <w:bookmarkStart w:id="0" w:name="_GoBack"/>
      <w:bookmarkEnd w:id="0"/>
      <w:r w:rsidRPr="00107EC0">
        <w:rPr>
          <w:lang w:val="en-US"/>
        </w:rPr>
        <w:t xml:space="preserve">Before completing this form, please read the BTP </w:t>
      </w:r>
      <w:r w:rsidRPr="00107EC0">
        <w:rPr>
          <w:i/>
          <w:lang w:val="en-US"/>
        </w:rPr>
        <w:t>‘Guide to writing job descriptions for Police Staff roles’</w:t>
      </w:r>
      <w:r w:rsidRPr="00107EC0">
        <w:rPr>
          <w:lang w:val="en-US"/>
        </w:rPr>
        <w:t xml:space="preserve"> document.</w:t>
      </w:r>
    </w:p>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393"/>
        <w:gridCol w:w="11"/>
        <w:gridCol w:w="4667"/>
        <w:gridCol w:w="1559"/>
        <w:gridCol w:w="6"/>
        <w:gridCol w:w="2546"/>
        <w:gridCol w:w="283"/>
      </w:tblGrid>
      <w:tr w:rsidR="00107EC0" w:rsidRPr="00107EC0" w:rsidTr="00126918">
        <w:trPr>
          <w:cantSplit/>
        </w:trPr>
        <w:tc>
          <w:tcPr>
            <w:tcW w:w="486" w:type="dxa"/>
            <w:vAlign w:val="center"/>
          </w:tcPr>
          <w:p w:rsidR="00107EC0" w:rsidRPr="00107EC0" w:rsidRDefault="00107EC0" w:rsidP="00107EC0">
            <w:pPr>
              <w:rPr>
                <w:b/>
                <w:lang w:val="en-US"/>
              </w:rPr>
            </w:pPr>
            <w:r w:rsidRPr="00107EC0">
              <w:rPr>
                <w:b/>
                <w:lang w:val="en-US"/>
              </w:rPr>
              <w:t>A.</w:t>
            </w:r>
          </w:p>
        </w:tc>
        <w:tc>
          <w:tcPr>
            <w:tcW w:w="10465" w:type="dxa"/>
            <w:gridSpan w:val="7"/>
            <w:vAlign w:val="center"/>
          </w:tcPr>
          <w:p w:rsidR="00107EC0" w:rsidRPr="00107EC0" w:rsidRDefault="00107EC0" w:rsidP="00107EC0">
            <w:pPr>
              <w:rPr>
                <w:b/>
                <w:lang w:val="en-US"/>
              </w:rPr>
            </w:pPr>
            <w:r w:rsidRPr="00107EC0">
              <w:rPr>
                <w:b/>
                <w:lang w:val="en-US"/>
              </w:rPr>
              <w:t>POST DETAILS:</w:t>
            </w:r>
          </w:p>
        </w:tc>
      </w:tr>
      <w:tr w:rsidR="00107EC0" w:rsidRPr="00107EC0" w:rsidTr="00D27BDC">
        <w:trPr>
          <w:cantSplit/>
          <w:trHeight w:val="232"/>
        </w:trPr>
        <w:tc>
          <w:tcPr>
            <w:tcW w:w="486" w:type="dxa"/>
            <w:shd w:val="clear" w:color="000000" w:fill="FFFFFF"/>
            <w:vAlign w:val="bottom"/>
          </w:tcPr>
          <w:p w:rsidR="00107EC0" w:rsidRPr="00107EC0" w:rsidRDefault="00107EC0" w:rsidP="00107EC0">
            <w:pPr>
              <w:rPr>
                <w:lang w:val="en-US"/>
              </w:rPr>
            </w:pPr>
          </w:p>
        </w:tc>
        <w:tc>
          <w:tcPr>
            <w:tcW w:w="1393" w:type="dxa"/>
            <w:shd w:val="clear" w:color="000000" w:fill="FFFFFF"/>
            <w:vAlign w:val="bottom"/>
          </w:tcPr>
          <w:p w:rsidR="00107EC0" w:rsidRPr="00D27BDC" w:rsidRDefault="00107EC0" w:rsidP="00107EC0">
            <w:pPr>
              <w:rPr>
                <w:sz w:val="20"/>
                <w:szCs w:val="20"/>
                <w:lang w:val="en-US"/>
              </w:rPr>
            </w:pPr>
            <w:r w:rsidRPr="00D27BDC">
              <w:rPr>
                <w:sz w:val="20"/>
                <w:szCs w:val="20"/>
                <w:lang w:val="en-US"/>
              </w:rPr>
              <w:t>Job Title:</w:t>
            </w:r>
          </w:p>
        </w:tc>
        <w:tc>
          <w:tcPr>
            <w:tcW w:w="4678" w:type="dxa"/>
            <w:gridSpan w:val="2"/>
            <w:shd w:val="clear" w:color="auto" w:fill="auto"/>
            <w:vAlign w:val="bottom"/>
          </w:tcPr>
          <w:p w:rsidR="00107EC0" w:rsidRPr="00D27BDC" w:rsidRDefault="00D60AB1" w:rsidP="00107EC0">
            <w:pPr>
              <w:rPr>
                <w:sz w:val="20"/>
                <w:szCs w:val="20"/>
                <w:lang w:val="en-US"/>
              </w:rPr>
            </w:pPr>
            <w:r w:rsidRPr="00D27BDC">
              <w:rPr>
                <w:sz w:val="20"/>
                <w:szCs w:val="20"/>
                <w:lang w:val="en-US"/>
              </w:rPr>
              <w:t>I</w:t>
            </w:r>
            <w:r w:rsidR="00A67237" w:rsidRPr="00D27BDC">
              <w:rPr>
                <w:sz w:val="20"/>
                <w:szCs w:val="20"/>
                <w:lang w:val="en-US"/>
              </w:rPr>
              <w:t>nterceptor of Communications (o</w:t>
            </w:r>
            <w:r w:rsidRPr="00D27BDC">
              <w:rPr>
                <w:sz w:val="20"/>
                <w:szCs w:val="20"/>
                <w:lang w:val="en-US"/>
              </w:rPr>
              <w:t>ut-based</w:t>
            </w:r>
            <w:r w:rsidR="00A67237" w:rsidRPr="00D27BDC">
              <w:rPr>
                <w:sz w:val="20"/>
                <w:szCs w:val="20"/>
                <w:lang w:val="en-US"/>
              </w:rPr>
              <w:t xml:space="preserve"> with NCA</w:t>
            </w:r>
            <w:r w:rsidRPr="00D27BDC">
              <w:rPr>
                <w:sz w:val="20"/>
                <w:szCs w:val="20"/>
                <w:lang w:val="en-US"/>
              </w:rPr>
              <w:t>)</w:t>
            </w:r>
          </w:p>
        </w:tc>
        <w:tc>
          <w:tcPr>
            <w:tcW w:w="1559" w:type="dxa"/>
            <w:shd w:val="clear" w:color="auto" w:fill="auto"/>
            <w:vAlign w:val="bottom"/>
          </w:tcPr>
          <w:p w:rsidR="00107EC0" w:rsidRPr="00D27BDC" w:rsidRDefault="00107EC0" w:rsidP="00107EC0">
            <w:pPr>
              <w:rPr>
                <w:sz w:val="20"/>
                <w:szCs w:val="20"/>
                <w:lang w:val="en-US"/>
              </w:rPr>
            </w:pPr>
            <w:r w:rsidRPr="00D27BDC">
              <w:rPr>
                <w:sz w:val="20"/>
                <w:szCs w:val="20"/>
                <w:lang w:val="en-US"/>
              </w:rPr>
              <w:t xml:space="preserve">Current Grade: </w:t>
            </w:r>
          </w:p>
        </w:tc>
        <w:tc>
          <w:tcPr>
            <w:tcW w:w="2552" w:type="dxa"/>
            <w:gridSpan w:val="2"/>
            <w:vAlign w:val="bottom"/>
          </w:tcPr>
          <w:p w:rsidR="00107EC0" w:rsidRPr="00D27BDC" w:rsidRDefault="00D60AB1" w:rsidP="00107EC0">
            <w:pPr>
              <w:rPr>
                <w:sz w:val="20"/>
                <w:szCs w:val="20"/>
                <w:lang w:val="en-US"/>
              </w:rPr>
            </w:pPr>
            <w:r w:rsidRPr="00D27BDC">
              <w:rPr>
                <w:sz w:val="20"/>
                <w:szCs w:val="20"/>
                <w:lang w:val="en-US"/>
              </w:rPr>
              <w:t>A006</w:t>
            </w:r>
          </w:p>
        </w:tc>
        <w:tc>
          <w:tcPr>
            <w:tcW w:w="283" w:type="dxa"/>
            <w:vAlign w:val="bottom"/>
          </w:tcPr>
          <w:p w:rsidR="00107EC0" w:rsidRPr="00107EC0" w:rsidRDefault="00107EC0" w:rsidP="00107EC0">
            <w:pPr>
              <w:rPr>
                <w:b/>
                <w:lang w:val="en-US"/>
              </w:rPr>
            </w:pPr>
          </w:p>
        </w:tc>
      </w:tr>
      <w:tr w:rsidR="00107EC0" w:rsidRPr="00107EC0" w:rsidTr="00D27BDC">
        <w:trPr>
          <w:cantSplit/>
          <w:trHeight w:val="197"/>
        </w:trPr>
        <w:tc>
          <w:tcPr>
            <w:tcW w:w="486" w:type="dxa"/>
            <w:shd w:val="clear" w:color="000000" w:fill="FFFFFF"/>
            <w:vAlign w:val="bottom"/>
          </w:tcPr>
          <w:p w:rsidR="00107EC0" w:rsidRPr="00107EC0" w:rsidRDefault="00107EC0" w:rsidP="00107EC0">
            <w:pPr>
              <w:rPr>
                <w:lang w:val="en-US"/>
              </w:rPr>
            </w:pPr>
          </w:p>
        </w:tc>
        <w:tc>
          <w:tcPr>
            <w:tcW w:w="1393" w:type="dxa"/>
            <w:shd w:val="clear" w:color="000000" w:fill="FFFFFF"/>
            <w:vAlign w:val="bottom"/>
          </w:tcPr>
          <w:p w:rsidR="00107EC0" w:rsidRPr="00D27BDC" w:rsidRDefault="00107EC0" w:rsidP="00107EC0">
            <w:pPr>
              <w:rPr>
                <w:sz w:val="20"/>
                <w:szCs w:val="20"/>
                <w:lang w:val="en-US"/>
              </w:rPr>
            </w:pPr>
            <w:r w:rsidRPr="00D27BDC">
              <w:rPr>
                <w:sz w:val="20"/>
                <w:szCs w:val="20"/>
                <w:lang w:val="en-US"/>
              </w:rPr>
              <w:t>Department:</w:t>
            </w:r>
          </w:p>
        </w:tc>
        <w:tc>
          <w:tcPr>
            <w:tcW w:w="4678" w:type="dxa"/>
            <w:gridSpan w:val="2"/>
            <w:shd w:val="clear" w:color="auto" w:fill="auto"/>
            <w:vAlign w:val="bottom"/>
          </w:tcPr>
          <w:p w:rsidR="00107EC0" w:rsidRPr="00D27BDC" w:rsidRDefault="00D60AB1" w:rsidP="00107EC0">
            <w:pPr>
              <w:rPr>
                <w:sz w:val="20"/>
                <w:szCs w:val="20"/>
                <w:lang w:val="en-US"/>
              </w:rPr>
            </w:pPr>
            <w:r w:rsidRPr="00D27BDC">
              <w:rPr>
                <w:sz w:val="20"/>
                <w:szCs w:val="20"/>
                <w:lang w:val="en-US"/>
              </w:rPr>
              <w:t>Covert Policing and Intelligence</w:t>
            </w:r>
          </w:p>
        </w:tc>
        <w:tc>
          <w:tcPr>
            <w:tcW w:w="1559" w:type="dxa"/>
            <w:shd w:val="clear" w:color="auto" w:fill="auto"/>
            <w:vAlign w:val="bottom"/>
          </w:tcPr>
          <w:p w:rsidR="00107EC0" w:rsidRPr="00D27BDC" w:rsidRDefault="00107EC0" w:rsidP="00107EC0">
            <w:pPr>
              <w:rPr>
                <w:sz w:val="20"/>
                <w:szCs w:val="20"/>
                <w:lang w:val="en-US"/>
              </w:rPr>
            </w:pPr>
            <w:r w:rsidRPr="00D27BDC">
              <w:rPr>
                <w:sz w:val="20"/>
                <w:szCs w:val="20"/>
                <w:lang w:val="en-US"/>
              </w:rPr>
              <w:t>Area:</w:t>
            </w:r>
          </w:p>
        </w:tc>
        <w:tc>
          <w:tcPr>
            <w:tcW w:w="2552" w:type="dxa"/>
            <w:gridSpan w:val="2"/>
            <w:vAlign w:val="bottom"/>
          </w:tcPr>
          <w:p w:rsidR="00107EC0" w:rsidRPr="00D27BDC" w:rsidRDefault="00D60AB1" w:rsidP="00107EC0">
            <w:pPr>
              <w:rPr>
                <w:sz w:val="20"/>
                <w:szCs w:val="20"/>
                <w:lang w:val="en-US"/>
              </w:rPr>
            </w:pPr>
            <w:r w:rsidRPr="00D27BDC">
              <w:rPr>
                <w:sz w:val="20"/>
                <w:szCs w:val="20"/>
                <w:lang w:val="en-US"/>
              </w:rPr>
              <w:t>FHQ Crime</w:t>
            </w:r>
          </w:p>
        </w:tc>
        <w:tc>
          <w:tcPr>
            <w:tcW w:w="283" w:type="dxa"/>
            <w:vAlign w:val="bottom"/>
          </w:tcPr>
          <w:p w:rsidR="00107EC0" w:rsidRPr="00107EC0" w:rsidRDefault="00107EC0" w:rsidP="00107EC0">
            <w:pPr>
              <w:rPr>
                <w:lang w:val="en-US"/>
              </w:rPr>
            </w:pPr>
          </w:p>
        </w:tc>
      </w:tr>
      <w:tr w:rsidR="00107EC0" w:rsidRPr="00107EC0" w:rsidTr="00D27BDC">
        <w:trPr>
          <w:cantSplit/>
          <w:trHeight w:val="197"/>
        </w:trPr>
        <w:tc>
          <w:tcPr>
            <w:tcW w:w="486" w:type="dxa"/>
            <w:shd w:val="clear" w:color="000000" w:fill="FFFFFF"/>
            <w:vAlign w:val="bottom"/>
          </w:tcPr>
          <w:p w:rsidR="00107EC0" w:rsidRPr="00107EC0" w:rsidRDefault="00107EC0" w:rsidP="00107EC0">
            <w:pPr>
              <w:rPr>
                <w:lang w:val="en-US"/>
              </w:rPr>
            </w:pPr>
          </w:p>
        </w:tc>
        <w:tc>
          <w:tcPr>
            <w:tcW w:w="1393" w:type="dxa"/>
            <w:shd w:val="clear" w:color="000000" w:fill="FFFFFF"/>
            <w:vAlign w:val="bottom"/>
          </w:tcPr>
          <w:p w:rsidR="00107EC0" w:rsidRPr="00D27BDC" w:rsidRDefault="00107EC0" w:rsidP="00107EC0">
            <w:pPr>
              <w:rPr>
                <w:sz w:val="20"/>
                <w:szCs w:val="20"/>
                <w:lang w:val="en-US"/>
              </w:rPr>
            </w:pPr>
            <w:r w:rsidRPr="00D27BDC">
              <w:rPr>
                <w:sz w:val="20"/>
                <w:szCs w:val="20"/>
                <w:lang w:val="en-US"/>
              </w:rPr>
              <w:t>Reports To:</w:t>
            </w:r>
          </w:p>
        </w:tc>
        <w:tc>
          <w:tcPr>
            <w:tcW w:w="4678" w:type="dxa"/>
            <w:gridSpan w:val="2"/>
            <w:shd w:val="clear" w:color="auto" w:fill="auto"/>
            <w:vAlign w:val="bottom"/>
          </w:tcPr>
          <w:p w:rsidR="00107EC0" w:rsidRPr="00D27BDC" w:rsidRDefault="00D60AB1" w:rsidP="00107EC0">
            <w:pPr>
              <w:rPr>
                <w:sz w:val="20"/>
                <w:szCs w:val="20"/>
                <w:lang w:val="en-US"/>
              </w:rPr>
            </w:pPr>
            <w:r w:rsidRPr="00D27BDC">
              <w:rPr>
                <w:sz w:val="20"/>
                <w:szCs w:val="20"/>
                <w:lang w:val="en-US"/>
              </w:rPr>
              <w:t>Confidential Unit Deputy Manager</w:t>
            </w:r>
          </w:p>
        </w:tc>
        <w:tc>
          <w:tcPr>
            <w:tcW w:w="1559" w:type="dxa"/>
            <w:shd w:val="clear" w:color="auto" w:fill="auto"/>
            <w:vAlign w:val="bottom"/>
          </w:tcPr>
          <w:p w:rsidR="00107EC0" w:rsidRPr="00D27BDC" w:rsidRDefault="00107EC0" w:rsidP="00107EC0">
            <w:pPr>
              <w:rPr>
                <w:sz w:val="20"/>
                <w:szCs w:val="20"/>
                <w:lang w:val="en-US"/>
              </w:rPr>
            </w:pPr>
            <w:r w:rsidRPr="00D27BDC">
              <w:rPr>
                <w:sz w:val="20"/>
                <w:szCs w:val="20"/>
                <w:lang w:val="en-US"/>
              </w:rPr>
              <w:t>No of Posts:</w:t>
            </w:r>
          </w:p>
        </w:tc>
        <w:tc>
          <w:tcPr>
            <w:tcW w:w="2552" w:type="dxa"/>
            <w:gridSpan w:val="2"/>
            <w:vAlign w:val="bottom"/>
          </w:tcPr>
          <w:p w:rsidR="00107EC0" w:rsidRPr="00D27BDC" w:rsidRDefault="00D60AB1" w:rsidP="00107EC0">
            <w:pPr>
              <w:rPr>
                <w:sz w:val="20"/>
                <w:szCs w:val="20"/>
                <w:lang w:val="en-US"/>
              </w:rPr>
            </w:pPr>
            <w:r w:rsidRPr="00D27BDC">
              <w:rPr>
                <w:sz w:val="20"/>
                <w:szCs w:val="20"/>
                <w:lang w:val="en-US"/>
              </w:rPr>
              <w:t>One</w:t>
            </w:r>
          </w:p>
        </w:tc>
        <w:tc>
          <w:tcPr>
            <w:tcW w:w="283" w:type="dxa"/>
            <w:vAlign w:val="bottom"/>
          </w:tcPr>
          <w:p w:rsidR="00107EC0" w:rsidRPr="00107EC0" w:rsidRDefault="00107EC0" w:rsidP="00107EC0">
            <w:pPr>
              <w:rPr>
                <w:lang w:val="en-US"/>
              </w:rPr>
            </w:pPr>
          </w:p>
        </w:tc>
      </w:tr>
      <w:tr w:rsidR="00107EC0" w:rsidRPr="00107EC0" w:rsidTr="00D27BDC">
        <w:trPr>
          <w:cantSplit/>
          <w:trHeight w:val="86"/>
        </w:trPr>
        <w:tc>
          <w:tcPr>
            <w:tcW w:w="486" w:type="dxa"/>
            <w:shd w:val="clear" w:color="000000" w:fill="FFFFFF"/>
            <w:vAlign w:val="bottom"/>
          </w:tcPr>
          <w:p w:rsidR="00107EC0" w:rsidRPr="00107EC0" w:rsidRDefault="00107EC0" w:rsidP="00107EC0">
            <w:pPr>
              <w:rPr>
                <w:lang w:val="en-US"/>
              </w:rPr>
            </w:pPr>
          </w:p>
        </w:tc>
        <w:tc>
          <w:tcPr>
            <w:tcW w:w="1404" w:type="dxa"/>
            <w:gridSpan w:val="2"/>
            <w:shd w:val="clear" w:color="000000" w:fill="FFFFFF"/>
            <w:vAlign w:val="bottom"/>
          </w:tcPr>
          <w:p w:rsidR="00107EC0" w:rsidRPr="00D27BDC" w:rsidRDefault="00107EC0" w:rsidP="00107EC0">
            <w:pPr>
              <w:rPr>
                <w:sz w:val="20"/>
                <w:szCs w:val="20"/>
                <w:lang w:val="en-US"/>
              </w:rPr>
            </w:pPr>
            <w:r w:rsidRPr="00D27BDC">
              <w:rPr>
                <w:sz w:val="20"/>
                <w:szCs w:val="20"/>
                <w:lang w:val="en-US"/>
              </w:rPr>
              <w:t>Level of vetting:</w:t>
            </w:r>
          </w:p>
        </w:tc>
        <w:tc>
          <w:tcPr>
            <w:tcW w:w="4667" w:type="dxa"/>
            <w:shd w:val="clear" w:color="000000" w:fill="FFFFFF"/>
            <w:vAlign w:val="bottom"/>
          </w:tcPr>
          <w:p w:rsidR="00107EC0" w:rsidRPr="00D27BDC" w:rsidRDefault="00D60AB1" w:rsidP="00107EC0">
            <w:pPr>
              <w:rPr>
                <w:sz w:val="20"/>
                <w:szCs w:val="20"/>
                <w:lang w:val="en-US"/>
              </w:rPr>
            </w:pPr>
            <w:r w:rsidRPr="00D27BDC">
              <w:rPr>
                <w:sz w:val="20"/>
                <w:szCs w:val="20"/>
                <w:lang w:val="en-US"/>
              </w:rPr>
              <w:t>Developed Vetting</w:t>
            </w:r>
          </w:p>
        </w:tc>
        <w:tc>
          <w:tcPr>
            <w:tcW w:w="1565" w:type="dxa"/>
            <w:gridSpan w:val="2"/>
            <w:shd w:val="clear" w:color="000000" w:fill="FFFFFF"/>
            <w:vAlign w:val="bottom"/>
          </w:tcPr>
          <w:p w:rsidR="00107EC0" w:rsidRPr="00D27BDC" w:rsidRDefault="00107EC0" w:rsidP="00107EC0">
            <w:pPr>
              <w:rPr>
                <w:sz w:val="20"/>
                <w:szCs w:val="20"/>
                <w:lang w:val="en-US"/>
              </w:rPr>
            </w:pPr>
          </w:p>
        </w:tc>
        <w:tc>
          <w:tcPr>
            <w:tcW w:w="2546" w:type="dxa"/>
            <w:shd w:val="clear" w:color="000000" w:fill="FFFFFF"/>
            <w:vAlign w:val="bottom"/>
          </w:tcPr>
          <w:p w:rsidR="00107EC0" w:rsidRPr="00107EC0" w:rsidRDefault="00107EC0" w:rsidP="00107EC0">
            <w:pPr>
              <w:rPr>
                <w:lang w:val="en-US"/>
              </w:rPr>
            </w:pPr>
          </w:p>
        </w:tc>
        <w:tc>
          <w:tcPr>
            <w:tcW w:w="283" w:type="dxa"/>
            <w:vAlign w:val="bottom"/>
          </w:tcPr>
          <w:p w:rsidR="00107EC0" w:rsidRPr="00107EC0" w:rsidRDefault="00107EC0" w:rsidP="00107EC0">
            <w:pPr>
              <w:rPr>
                <w:lang w:val="en-US"/>
              </w:rPr>
            </w:pPr>
          </w:p>
        </w:tc>
      </w:tr>
    </w:tbl>
    <w:p w:rsidR="00107EC0" w:rsidRPr="00201412" w:rsidRDefault="00107EC0" w:rsidP="00107EC0">
      <w:pPr>
        <w:rPr>
          <w:sz w:val="2"/>
          <w:szCs w:val="2"/>
          <w:lang w:val="en-US"/>
        </w:rPr>
      </w:pPr>
    </w:p>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107EC0" w:rsidRPr="00107EC0" w:rsidTr="00126918">
        <w:trPr>
          <w:cantSplit/>
          <w:trHeight w:val="197"/>
        </w:trPr>
        <w:tc>
          <w:tcPr>
            <w:tcW w:w="486" w:type="dxa"/>
            <w:shd w:val="clear" w:color="000000" w:fill="FFFFFF"/>
            <w:vAlign w:val="center"/>
          </w:tcPr>
          <w:p w:rsidR="00107EC0" w:rsidRPr="00107EC0" w:rsidRDefault="00107EC0" w:rsidP="00107EC0">
            <w:pPr>
              <w:rPr>
                <w:b/>
                <w:lang w:val="en-US"/>
              </w:rPr>
            </w:pPr>
            <w:r w:rsidRPr="00107EC0">
              <w:rPr>
                <w:b/>
                <w:lang w:val="en-US"/>
              </w:rPr>
              <w:t>B.</w:t>
            </w:r>
          </w:p>
        </w:tc>
        <w:tc>
          <w:tcPr>
            <w:tcW w:w="10182" w:type="dxa"/>
            <w:shd w:val="clear" w:color="000000" w:fill="FFFFFF"/>
            <w:vAlign w:val="center"/>
          </w:tcPr>
          <w:p w:rsidR="00107EC0" w:rsidRPr="00107EC0" w:rsidRDefault="00107EC0" w:rsidP="00107EC0">
            <w:pPr>
              <w:rPr>
                <w:b/>
                <w:lang w:val="en-US"/>
              </w:rPr>
            </w:pPr>
            <w:r w:rsidRPr="00107EC0">
              <w:rPr>
                <w:b/>
                <w:lang w:val="en-US"/>
              </w:rPr>
              <w:t xml:space="preserve">PURPOSE OF THE POST: </w:t>
            </w:r>
            <w:r w:rsidRPr="00107EC0">
              <w:rPr>
                <w:i/>
                <w:lang w:val="en-US"/>
              </w:rPr>
              <w:t>Why the post exists and what it has to achieve</w:t>
            </w:r>
          </w:p>
        </w:tc>
        <w:tc>
          <w:tcPr>
            <w:tcW w:w="283" w:type="dxa"/>
            <w:vAlign w:val="center"/>
          </w:tcPr>
          <w:p w:rsidR="00107EC0" w:rsidRPr="00107EC0" w:rsidRDefault="00107EC0" w:rsidP="00107EC0">
            <w:pPr>
              <w:rPr>
                <w:b/>
                <w:lang w:val="en-US"/>
              </w:rPr>
            </w:pPr>
          </w:p>
        </w:tc>
      </w:tr>
      <w:tr w:rsidR="00E07469" w:rsidRPr="00D27BDC" w:rsidTr="00126918">
        <w:trPr>
          <w:cantSplit/>
          <w:trHeight w:val="900"/>
        </w:trPr>
        <w:tc>
          <w:tcPr>
            <w:tcW w:w="486" w:type="dxa"/>
            <w:shd w:val="clear" w:color="000000" w:fill="FFFFFF"/>
            <w:vAlign w:val="bottom"/>
          </w:tcPr>
          <w:p w:rsidR="00E07469" w:rsidRPr="00107EC0" w:rsidRDefault="00E07469" w:rsidP="00107EC0">
            <w:pPr>
              <w:rPr>
                <w:lang w:val="en-US"/>
              </w:rPr>
            </w:pPr>
          </w:p>
        </w:tc>
        <w:tc>
          <w:tcPr>
            <w:tcW w:w="10182" w:type="dxa"/>
            <w:shd w:val="clear" w:color="000000" w:fill="FFFFFF"/>
          </w:tcPr>
          <w:p w:rsidR="00E07469" w:rsidRPr="00DA12CB" w:rsidRDefault="00E07469" w:rsidP="00A4653B">
            <w:pPr>
              <w:rPr>
                <w:sz w:val="20"/>
                <w:szCs w:val="20"/>
                <w:lang w:val="en-US"/>
              </w:rPr>
            </w:pPr>
            <w:r w:rsidRPr="00DA12CB">
              <w:rPr>
                <w:sz w:val="20"/>
                <w:szCs w:val="20"/>
                <w:lang w:val="en-US"/>
              </w:rPr>
              <w:t xml:space="preserve">As a member of the British Transport Police Sensitive Intelligence Unit out-based within NCA intelligence collections, </w:t>
            </w:r>
            <w:r w:rsidR="00DA12CB" w:rsidRPr="00DA12CB">
              <w:rPr>
                <w:sz w:val="20"/>
                <w:szCs w:val="20"/>
                <w:lang w:val="en-US"/>
              </w:rPr>
              <w:t xml:space="preserve">the post holder will be seconded to the host </w:t>
            </w:r>
            <w:proofErr w:type="spellStart"/>
            <w:r w:rsidR="00DA12CB" w:rsidRPr="00DA12CB">
              <w:rPr>
                <w:sz w:val="20"/>
                <w:szCs w:val="20"/>
                <w:lang w:val="en-US"/>
              </w:rPr>
              <w:t>organisation</w:t>
            </w:r>
            <w:proofErr w:type="spellEnd"/>
            <w:r w:rsidR="00DA12CB" w:rsidRPr="00DA12CB">
              <w:rPr>
                <w:sz w:val="20"/>
                <w:szCs w:val="20"/>
                <w:lang w:val="en-US"/>
              </w:rPr>
              <w:t xml:space="preserve"> for the purpose of supporting the countering of serious and </w:t>
            </w:r>
            <w:proofErr w:type="spellStart"/>
            <w:r w:rsidR="00DA12CB" w:rsidRPr="00DA12CB">
              <w:rPr>
                <w:sz w:val="20"/>
                <w:szCs w:val="20"/>
                <w:lang w:val="en-US"/>
              </w:rPr>
              <w:t>organised</w:t>
            </w:r>
            <w:proofErr w:type="spellEnd"/>
            <w:r w:rsidR="00DA12CB" w:rsidRPr="00DA12CB">
              <w:rPr>
                <w:sz w:val="20"/>
                <w:szCs w:val="20"/>
                <w:lang w:val="en-US"/>
              </w:rPr>
              <w:t xml:space="preserve"> crime affecting the railway.</w:t>
            </w:r>
          </w:p>
          <w:p w:rsidR="00E07469" w:rsidRPr="00DA12CB" w:rsidRDefault="00DA12CB" w:rsidP="005F2469">
            <w:pPr>
              <w:rPr>
                <w:sz w:val="20"/>
                <w:szCs w:val="20"/>
                <w:lang w:val="en-US"/>
              </w:rPr>
            </w:pPr>
            <w:r w:rsidRPr="00DA12CB">
              <w:rPr>
                <w:sz w:val="20"/>
                <w:szCs w:val="20"/>
                <w:lang w:val="en-US"/>
              </w:rPr>
              <w:t xml:space="preserve">As an interceptor of communications, the post holder will work as a member of a specialist team that supports complex investigations through the </w:t>
            </w:r>
            <w:r w:rsidR="00E07469" w:rsidRPr="00DA12CB">
              <w:rPr>
                <w:sz w:val="20"/>
                <w:szCs w:val="20"/>
                <w:lang w:val="en-US"/>
              </w:rPr>
              <w:t xml:space="preserve">targeted acquisition of sensitive intelligence. </w:t>
            </w:r>
            <w:r w:rsidRPr="00DA12CB">
              <w:rPr>
                <w:sz w:val="20"/>
                <w:szCs w:val="20"/>
                <w:lang w:val="en-US"/>
              </w:rPr>
              <w:t xml:space="preserve"> </w:t>
            </w:r>
            <w:r w:rsidR="00E07469" w:rsidRPr="00DA12CB">
              <w:rPr>
                <w:sz w:val="20"/>
                <w:szCs w:val="20"/>
                <w:lang w:val="en-US"/>
              </w:rPr>
              <w:t>.</w:t>
            </w:r>
          </w:p>
        </w:tc>
        <w:tc>
          <w:tcPr>
            <w:tcW w:w="283" w:type="dxa"/>
            <w:vAlign w:val="bottom"/>
          </w:tcPr>
          <w:p w:rsidR="00E07469" w:rsidRPr="00D27BDC" w:rsidRDefault="00E07469" w:rsidP="00107EC0">
            <w:pPr>
              <w:rPr>
                <w:sz w:val="20"/>
                <w:szCs w:val="20"/>
                <w:lang w:val="en-US"/>
              </w:rPr>
            </w:pPr>
          </w:p>
        </w:tc>
      </w:tr>
    </w:tbl>
    <w:p w:rsidR="00107EC0" w:rsidRPr="00DA12CB" w:rsidRDefault="00107EC0" w:rsidP="00107EC0">
      <w:pPr>
        <w:rPr>
          <w:sz w:val="2"/>
          <w:szCs w:val="2"/>
          <w:lang w:val="en-US"/>
        </w:rPr>
      </w:pPr>
    </w:p>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107EC0" w:rsidRPr="00107EC0" w:rsidTr="00126918">
        <w:trPr>
          <w:cantSplit/>
        </w:trPr>
        <w:tc>
          <w:tcPr>
            <w:tcW w:w="486" w:type="dxa"/>
            <w:vAlign w:val="center"/>
          </w:tcPr>
          <w:p w:rsidR="00107EC0" w:rsidRPr="00107EC0" w:rsidRDefault="00107EC0" w:rsidP="00107EC0">
            <w:pPr>
              <w:rPr>
                <w:b/>
                <w:lang w:val="en-US"/>
              </w:rPr>
            </w:pPr>
            <w:r w:rsidRPr="00107EC0">
              <w:rPr>
                <w:b/>
                <w:lang w:val="en-US"/>
              </w:rPr>
              <w:t>C.</w:t>
            </w:r>
          </w:p>
        </w:tc>
        <w:tc>
          <w:tcPr>
            <w:tcW w:w="10182" w:type="dxa"/>
            <w:shd w:val="clear" w:color="auto" w:fill="auto"/>
            <w:vAlign w:val="center"/>
          </w:tcPr>
          <w:p w:rsidR="00107EC0" w:rsidRPr="00107EC0" w:rsidRDefault="00107EC0" w:rsidP="00107EC0">
            <w:pPr>
              <w:rPr>
                <w:b/>
                <w:lang w:val="en-US"/>
              </w:rPr>
            </w:pPr>
            <w:r w:rsidRPr="00107EC0">
              <w:rPr>
                <w:b/>
                <w:lang w:val="en-US"/>
              </w:rPr>
              <w:t xml:space="preserve">DIMENSIONS OF THE POST </w:t>
            </w:r>
            <w:r w:rsidRPr="00107EC0">
              <w:rPr>
                <w:i/>
                <w:lang w:val="en-US"/>
              </w:rPr>
              <w:t>The key statistics associated with the post</w:t>
            </w:r>
          </w:p>
        </w:tc>
        <w:tc>
          <w:tcPr>
            <w:tcW w:w="283" w:type="dxa"/>
            <w:shd w:val="clear" w:color="auto" w:fill="auto"/>
            <w:vAlign w:val="center"/>
          </w:tcPr>
          <w:p w:rsidR="00107EC0" w:rsidRPr="00107EC0" w:rsidRDefault="00107EC0" w:rsidP="00107EC0">
            <w:pPr>
              <w:rPr>
                <w:b/>
                <w:lang w:val="en-US"/>
              </w:rPr>
            </w:pPr>
          </w:p>
        </w:tc>
      </w:tr>
      <w:tr w:rsidR="00107EC0" w:rsidRPr="00107EC0" w:rsidTr="00126918">
        <w:trPr>
          <w:cantSplit/>
        </w:trPr>
        <w:tc>
          <w:tcPr>
            <w:tcW w:w="486" w:type="dxa"/>
            <w:vAlign w:val="center"/>
          </w:tcPr>
          <w:p w:rsidR="00107EC0" w:rsidRPr="00107EC0" w:rsidRDefault="00107EC0" w:rsidP="00107EC0">
            <w:pPr>
              <w:rPr>
                <w:b/>
                <w:lang w:val="en-US"/>
              </w:rPr>
            </w:pPr>
          </w:p>
        </w:tc>
        <w:tc>
          <w:tcPr>
            <w:tcW w:w="10182" w:type="dxa"/>
            <w:shd w:val="clear" w:color="auto" w:fill="auto"/>
            <w:vAlign w:val="center"/>
          </w:tcPr>
          <w:p w:rsidR="00107EC0" w:rsidRPr="00107EC0" w:rsidRDefault="00107EC0" w:rsidP="00107EC0">
            <w:pPr>
              <w:rPr>
                <w:b/>
                <w:lang w:val="en-US"/>
              </w:rPr>
            </w:pPr>
            <w:r w:rsidRPr="00107EC0">
              <w:rPr>
                <w:b/>
                <w:lang w:val="en-US"/>
              </w:rPr>
              <w:t>Financial – Direct or Non-Direct</w:t>
            </w:r>
          </w:p>
        </w:tc>
        <w:tc>
          <w:tcPr>
            <w:tcW w:w="283" w:type="dxa"/>
            <w:shd w:val="clear" w:color="auto" w:fill="auto"/>
            <w:vAlign w:val="center"/>
          </w:tcPr>
          <w:p w:rsidR="00107EC0" w:rsidRPr="00107EC0" w:rsidRDefault="00107EC0" w:rsidP="00107EC0">
            <w:pPr>
              <w:rPr>
                <w:b/>
                <w:lang w:val="en-US"/>
              </w:rPr>
            </w:pPr>
          </w:p>
        </w:tc>
      </w:tr>
      <w:tr w:rsidR="00107EC0" w:rsidRPr="00107EC0" w:rsidTr="00126918">
        <w:trPr>
          <w:cantSplit/>
        </w:trPr>
        <w:tc>
          <w:tcPr>
            <w:tcW w:w="486" w:type="dxa"/>
            <w:vAlign w:val="center"/>
          </w:tcPr>
          <w:p w:rsidR="00107EC0" w:rsidRPr="00107EC0" w:rsidRDefault="00107EC0" w:rsidP="00107EC0">
            <w:pPr>
              <w:rPr>
                <w:b/>
                <w:lang w:val="en-US"/>
              </w:rPr>
            </w:pPr>
          </w:p>
        </w:tc>
        <w:tc>
          <w:tcPr>
            <w:tcW w:w="10182" w:type="dxa"/>
            <w:shd w:val="clear" w:color="auto" w:fill="auto"/>
            <w:vAlign w:val="bottom"/>
          </w:tcPr>
          <w:p w:rsidR="00107EC0" w:rsidRPr="00D27BDC" w:rsidRDefault="00D27BDC" w:rsidP="00D27BDC">
            <w:pPr>
              <w:rPr>
                <w:sz w:val="20"/>
                <w:szCs w:val="20"/>
                <w:lang w:val="en-US"/>
              </w:rPr>
            </w:pPr>
            <w:r>
              <w:rPr>
                <w:sz w:val="20"/>
                <w:szCs w:val="20"/>
                <w:lang w:val="en-US"/>
              </w:rPr>
              <w:t>None</w:t>
            </w:r>
          </w:p>
        </w:tc>
        <w:tc>
          <w:tcPr>
            <w:tcW w:w="283" w:type="dxa"/>
            <w:shd w:val="clear" w:color="auto" w:fill="auto"/>
            <w:vAlign w:val="center"/>
          </w:tcPr>
          <w:p w:rsidR="00107EC0" w:rsidRPr="00107EC0" w:rsidRDefault="00107EC0" w:rsidP="00107EC0">
            <w:pPr>
              <w:rPr>
                <w:b/>
                <w:lang w:val="en-US"/>
              </w:rPr>
            </w:pPr>
          </w:p>
        </w:tc>
      </w:tr>
      <w:tr w:rsidR="00107EC0" w:rsidRPr="00107EC0" w:rsidTr="00126918">
        <w:trPr>
          <w:cantSplit/>
        </w:trPr>
        <w:tc>
          <w:tcPr>
            <w:tcW w:w="486" w:type="dxa"/>
            <w:vAlign w:val="center"/>
          </w:tcPr>
          <w:p w:rsidR="00107EC0" w:rsidRPr="00107EC0" w:rsidRDefault="00107EC0" w:rsidP="00107EC0">
            <w:pPr>
              <w:rPr>
                <w:b/>
                <w:lang w:val="en-US"/>
              </w:rPr>
            </w:pPr>
          </w:p>
        </w:tc>
        <w:tc>
          <w:tcPr>
            <w:tcW w:w="10182" w:type="dxa"/>
            <w:shd w:val="clear" w:color="auto" w:fill="auto"/>
            <w:vAlign w:val="center"/>
          </w:tcPr>
          <w:p w:rsidR="00107EC0" w:rsidRPr="00107EC0" w:rsidRDefault="00107EC0" w:rsidP="00107EC0">
            <w:pPr>
              <w:rPr>
                <w:b/>
                <w:lang w:val="en-US"/>
              </w:rPr>
            </w:pPr>
            <w:r w:rsidRPr="00107EC0">
              <w:rPr>
                <w:b/>
                <w:lang w:val="en-US"/>
              </w:rPr>
              <w:t>Staff Responsibilities – Direct or Non-Direct</w:t>
            </w:r>
          </w:p>
        </w:tc>
        <w:tc>
          <w:tcPr>
            <w:tcW w:w="283" w:type="dxa"/>
            <w:shd w:val="clear" w:color="auto" w:fill="auto"/>
            <w:vAlign w:val="center"/>
          </w:tcPr>
          <w:p w:rsidR="00107EC0" w:rsidRPr="00107EC0" w:rsidRDefault="00107EC0" w:rsidP="00107EC0">
            <w:pPr>
              <w:rPr>
                <w:b/>
                <w:lang w:val="en-US"/>
              </w:rPr>
            </w:pPr>
          </w:p>
        </w:tc>
      </w:tr>
      <w:tr w:rsidR="00107EC0" w:rsidRPr="00107EC0" w:rsidTr="00126918">
        <w:trPr>
          <w:cantSplit/>
        </w:trPr>
        <w:tc>
          <w:tcPr>
            <w:tcW w:w="486" w:type="dxa"/>
            <w:vAlign w:val="center"/>
          </w:tcPr>
          <w:p w:rsidR="00107EC0" w:rsidRPr="00107EC0" w:rsidRDefault="00107EC0" w:rsidP="00107EC0">
            <w:pPr>
              <w:rPr>
                <w:b/>
                <w:lang w:val="en-US"/>
              </w:rPr>
            </w:pPr>
          </w:p>
        </w:tc>
        <w:tc>
          <w:tcPr>
            <w:tcW w:w="10182" w:type="dxa"/>
            <w:shd w:val="clear" w:color="auto" w:fill="auto"/>
            <w:vAlign w:val="center"/>
          </w:tcPr>
          <w:p w:rsidR="00107EC0" w:rsidRPr="00D27BDC" w:rsidRDefault="00AB37AF" w:rsidP="00AB37AF">
            <w:pPr>
              <w:rPr>
                <w:sz w:val="20"/>
                <w:szCs w:val="20"/>
                <w:lang w:val="en-US"/>
              </w:rPr>
            </w:pPr>
            <w:r w:rsidRPr="00AB37AF">
              <w:rPr>
                <w:sz w:val="20"/>
                <w:szCs w:val="20"/>
                <w:lang w:val="en-US"/>
              </w:rPr>
              <w:t xml:space="preserve">Providing access to national equities, support analytic teams with the tasking of intelligence assets and collection of information.  Also, </w:t>
            </w:r>
            <w:r>
              <w:rPr>
                <w:sz w:val="20"/>
                <w:szCs w:val="20"/>
                <w:lang w:val="en-US"/>
              </w:rPr>
              <w:t>b</w:t>
            </w:r>
            <w:r w:rsidRPr="00AB37AF">
              <w:rPr>
                <w:sz w:val="20"/>
                <w:szCs w:val="20"/>
                <w:lang w:val="en-US"/>
              </w:rPr>
              <w:t>uild good working relationships with partners within BTP, NCA and other police forces.</w:t>
            </w:r>
          </w:p>
        </w:tc>
        <w:tc>
          <w:tcPr>
            <w:tcW w:w="283" w:type="dxa"/>
            <w:shd w:val="clear" w:color="auto" w:fill="auto"/>
            <w:vAlign w:val="center"/>
          </w:tcPr>
          <w:p w:rsidR="00107EC0" w:rsidRPr="00107EC0" w:rsidRDefault="00107EC0" w:rsidP="00107EC0">
            <w:pPr>
              <w:rPr>
                <w:b/>
                <w:lang w:val="en-US"/>
              </w:rPr>
            </w:pPr>
          </w:p>
        </w:tc>
      </w:tr>
      <w:tr w:rsidR="00107EC0" w:rsidRPr="00107EC0" w:rsidTr="00126918">
        <w:trPr>
          <w:cantSplit/>
        </w:trPr>
        <w:tc>
          <w:tcPr>
            <w:tcW w:w="486" w:type="dxa"/>
            <w:vAlign w:val="center"/>
          </w:tcPr>
          <w:p w:rsidR="00107EC0" w:rsidRPr="00107EC0" w:rsidRDefault="00107EC0" w:rsidP="00107EC0">
            <w:pPr>
              <w:rPr>
                <w:b/>
                <w:lang w:val="en-US"/>
              </w:rPr>
            </w:pPr>
          </w:p>
        </w:tc>
        <w:tc>
          <w:tcPr>
            <w:tcW w:w="10182" w:type="dxa"/>
            <w:shd w:val="clear" w:color="auto" w:fill="auto"/>
            <w:vAlign w:val="center"/>
          </w:tcPr>
          <w:p w:rsidR="00107EC0" w:rsidRPr="00107EC0" w:rsidRDefault="00107EC0" w:rsidP="00107EC0">
            <w:pPr>
              <w:rPr>
                <w:b/>
                <w:lang w:val="en-US"/>
              </w:rPr>
            </w:pPr>
            <w:r w:rsidRPr="00107EC0">
              <w:rPr>
                <w:b/>
                <w:lang w:val="en-US"/>
              </w:rPr>
              <w:t>Any Other Statistical Data</w:t>
            </w:r>
          </w:p>
        </w:tc>
        <w:tc>
          <w:tcPr>
            <w:tcW w:w="283" w:type="dxa"/>
            <w:shd w:val="clear" w:color="auto" w:fill="auto"/>
            <w:vAlign w:val="center"/>
          </w:tcPr>
          <w:p w:rsidR="00107EC0" w:rsidRPr="00107EC0" w:rsidRDefault="00107EC0" w:rsidP="00107EC0">
            <w:pPr>
              <w:rPr>
                <w:b/>
                <w:lang w:val="en-US"/>
              </w:rPr>
            </w:pPr>
          </w:p>
        </w:tc>
      </w:tr>
      <w:tr w:rsidR="00107EC0" w:rsidRPr="00107EC0" w:rsidTr="00126918">
        <w:trPr>
          <w:cantSplit/>
        </w:trPr>
        <w:tc>
          <w:tcPr>
            <w:tcW w:w="486" w:type="dxa"/>
            <w:vAlign w:val="center"/>
          </w:tcPr>
          <w:p w:rsidR="00107EC0" w:rsidRPr="00107EC0" w:rsidRDefault="00107EC0" w:rsidP="00107EC0">
            <w:pPr>
              <w:rPr>
                <w:b/>
                <w:lang w:val="en-US"/>
              </w:rPr>
            </w:pPr>
          </w:p>
        </w:tc>
        <w:tc>
          <w:tcPr>
            <w:tcW w:w="10182" w:type="dxa"/>
            <w:shd w:val="clear" w:color="auto" w:fill="auto"/>
            <w:vAlign w:val="center"/>
          </w:tcPr>
          <w:p w:rsidR="00107EC0" w:rsidRPr="00D27BDC" w:rsidRDefault="003067A4" w:rsidP="003067A4">
            <w:pPr>
              <w:rPr>
                <w:sz w:val="20"/>
                <w:szCs w:val="20"/>
                <w:lang w:val="en-US"/>
              </w:rPr>
            </w:pPr>
            <w:r w:rsidRPr="00D27BDC">
              <w:rPr>
                <w:sz w:val="20"/>
                <w:szCs w:val="20"/>
                <w:lang w:val="en-US"/>
              </w:rPr>
              <w:t>None</w:t>
            </w:r>
          </w:p>
        </w:tc>
        <w:tc>
          <w:tcPr>
            <w:tcW w:w="283" w:type="dxa"/>
            <w:shd w:val="clear" w:color="auto" w:fill="auto"/>
            <w:vAlign w:val="center"/>
          </w:tcPr>
          <w:p w:rsidR="00107EC0" w:rsidRPr="00107EC0" w:rsidRDefault="00107EC0" w:rsidP="00107EC0">
            <w:pPr>
              <w:rPr>
                <w:b/>
                <w:lang w:val="en-US"/>
              </w:rPr>
            </w:pPr>
          </w:p>
        </w:tc>
      </w:tr>
    </w:tbl>
    <w:p w:rsidR="00107EC0" w:rsidRPr="00746029" w:rsidRDefault="00107EC0" w:rsidP="00107EC0">
      <w:pPr>
        <w:rPr>
          <w:sz w:val="2"/>
          <w:szCs w:val="2"/>
          <w:lang w:val="en-US"/>
        </w:rPr>
      </w:pPr>
    </w:p>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107EC0" w:rsidRPr="00107EC0" w:rsidTr="00126918">
        <w:trPr>
          <w:cantSplit/>
        </w:trPr>
        <w:tc>
          <w:tcPr>
            <w:tcW w:w="486" w:type="dxa"/>
            <w:vAlign w:val="center"/>
          </w:tcPr>
          <w:p w:rsidR="00107EC0" w:rsidRPr="00107EC0" w:rsidRDefault="00107EC0" w:rsidP="00107EC0">
            <w:pPr>
              <w:rPr>
                <w:b/>
                <w:lang w:val="en-US"/>
              </w:rPr>
            </w:pPr>
            <w:r w:rsidRPr="00107EC0">
              <w:rPr>
                <w:b/>
                <w:lang w:val="en-US"/>
              </w:rPr>
              <w:lastRenderedPageBreak/>
              <w:t>D.</w:t>
            </w:r>
          </w:p>
        </w:tc>
        <w:tc>
          <w:tcPr>
            <w:tcW w:w="10182" w:type="dxa"/>
            <w:shd w:val="clear" w:color="auto" w:fill="auto"/>
            <w:vAlign w:val="center"/>
          </w:tcPr>
          <w:p w:rsidR="00107EC0" w:rsidRPr="00107EC0" w:rsidRDefault="00107EC0" w:rsidP="00107EC0">
            <w:pPr>
              <w:rPr>
                <w:b/>
                <w:lang w:val="en-US"/>
              </w:rPr>
            </w:pPr>
            <w:r w:rsidRPr="00107EC0">
              <w:rPr>
                <w:b/>
                <w:lang w:val="en-US"/>
              </w:rPr>
              <w:t xml:space="preserve">PRINCIPAL ACCOUNTABILITIES: </w:t>
            </w:r>
            <w:r w:rsidRPr="00107EC0">
              <w:rPr>
                <w:i/>
                <w:lang w:val="en-US"/>
              </w:rPr>
              <w:t>What the job is accountable for and required to deliver</w:t>
            </w:r>
          </w:p>
        </w:tc>
        <w:tc>
          <w:tcPr>
            <w:tcW w:w="283" w:type="dxa"/>
            <w:shd w:val="clear" w:color="auto" w:fill="auto"/>
            <w:vAlign w:val="center"/>
          </w:tcPr>
          <w:p w:rsidR="00107EC0" w:rsidRPr="00107EC0" w:rsidRDefault="00107EC0" w:rsidP="00107EC0">
            <w:pPr>
              <w:rPr>
                <w:lang w:val="en-US"/>
              </w:rPr>
            </w:pPr>
          </w:p>
        </w:tc>
      </w:tr>
      <w:tr w:rsidR="00F751F8" w:rsidRPr="00107EC0" w:rsidTr="001B7B4B">
        <w:trPr>
          <w:cantSplit/>
          <w:trHeight w:val="1890"/>
        </w:trPr>
        <w:tc>
          <w:tcPr>
            <w:tcW w:w="486" w:type="dxa"/>
            <w:vAlign w:val="center"/>
          </w:tcPr>
          <w:p w:rsidR="00F751F8" w:rsidRPr="00107EC0" w:rsidRDefault="00F751F8" w:rsidP="00107EC0">
            <w:pPr>
              <w:rPr>
                <w:lang w:val="en-US"/>
              </w:rPr>
            </w:pPr>
          </w:p>
        </w:tc>
        <w:tc>
          <w:tcPr>
            <w:tcW w:w="10182" w:type="dxa"/>
            <w:shd w:val="clear" w:color="auto" w:fill="auto"/>
          </w:tcPr>
          <w:p w:rsidR="00F751F8" w:rsidRPr="00D27BDC" w:rsidRDefault="00F751F8" w:rsidP="00A4653B">
            <w:pPr>
              <w:rPr>
                <w:sz w:val="20"/>
                <w:szCs w:val="20"/>
                <w:lang w:val="en-US"/>
              </w:rPr>
            </w:pPr>
            <w:r w:rsidRPr="00D27BDC">
              <w:rPr>
                <w:sz w:val="20"/>
                <w:szCs w:val="20"/>
                <w:lang w:val="en-US"/>
              </w:rPr>
              <w:t>On behalf of the British Transport Police Sensitive Intelligence Unit, represent the force within the National Crime Agency’s Intelligence Collections department in order to:</w:t>
            </w:r>
          </w:p>
          <w:p w:rsidR="00F751F8" w:rsidRPr="00D27BDC" w:rsidRDefault="00F751F8" w:rsidP="00A4653B">
            <w:pPr>
              <w:pStyle w:val="ListParagraph"/>
              <w:numPr>
                <w:ilvl w:val="0"/>
                <w:numId w:val="1"/>
              </w:numPr>
              <w:rPr>
                <w:sz w:val="20"/>
                <w:szCs w:val="20"/>
                <w:lang w:val="en-US"/>
              </w:rPr>
            </w:pPr>
            <w:r w:rsidRPr="00D27BDC">
              <w:rPr>
                <w:sz w:val="20"/>
                <w:szCs w:val="20"/>
                <w:lang w:val="en-US"/>
              </w:rPr>
              <w:t xml:space="preserve">Contribute to the acquisition and development of tactical and strategic intercept intelligence relating to serious and </w:t>
            </w:r>
            <w:proofErr w:type="spellStart"/>
            <w:r w:rsidRPr="00D27BDC">
              <w:rPr>
                <w:sz w:val="20"/>
                <w:szCs w:val="20"/>
                <w:lang w:val="en-US"/>
              </w:rPr>
              <w:t>organised</w:t>
            </w:r>
            <w:proofErr w:type="spellEnd"/>
            <w:r w:rsidRPr="00D27BDC">
              <w:rPr>
                <w:sz w:val="20"/>
                <w:szCs w:val="20"/>
                <w:lang w:val="en-US"/>
              </w:rPr>
              <w:t xml:space="preserve"> crime affecting the</w:t>
            </w:r>
            <w:r>
              <w:rPr>
                <w:sz w:val="20"/>
                <w:szCs w:val="20"/>
                <w:lang w:val="en-US"/>
              </w:rPr>
              <w:t xml:space="preserve"> railway and</w:t>
            </w:r>
            <w:r w:rsidRPr="00D27BDC">
              <w:rPr>
                <w:sz w:val="20"/>
                <w:szCs w:val="20"/>
                <w:lang w:val="en-US"/>
              </w:rPr>
              <w:t xml:space="preserve"> UK</w:t>
            </w:r>
            <w:r>
              <w:rPr>
                <w:sz w:val="20"/>
                <w:szCs w:val="20"/>
                <w:lang w:val="en-US"/>
              </w:rPr>
              <w:t>,</w:t>
            </w:r>
            <w:r w:rsidRPr="00D27BDC">
              <w:rPr>
                <w:sz w:val="20"/>
                <w:szCs w:val="20"/>
                <w:lang w:val="en-US"/>
              </w:rPr>
              <w:t xml:space="preserve"> within a dynamic environment.</w:t>
            </w:r>
          </w:p>
          <w:p w:rsidR="00F751F8" w:rsidRPr="00D27BDC" w:rsidRDefault="00F751F8" w:rsidP="00A4653B">
            <w:pPr>
              <w:pStyle w:val="ListParagraph"/>
              <w:numPr>
                <w:ilvl w:val="0"/>
                <w:numId w:val="1"/>
              </w:numPr>
              <w:rPr>
                <w:sz w:val="20"/>
                <w:szCs w:val="20"/>
                <w:lang w:val="en-US"/>
              </w:rPr>
            </w:pPr>
            <w:r w:rsidRPr="00D27BDC">
              <w:rPr>
                <w:sz w:val="20"/>
                <w:szCs w:val="20"/>
                <w:lang w:val="en-US"/>
              </w:rPr>
              <w:t xml:space="preserve">Provide tactical and strategic support by gathering and </w:t>
            </w:r>
            <w:proofErr w:type="spellStart"/>
            <w:r w:rsidRPr="00D27BDC">
              <w:rPr>
                <w:sz w:val="20"/>
                <w:szCs w:val="20"/>
                <w:lang w:val="en-US"/>
              </w:rPr>
              <w:t>analysing</w:t>
            </w:r>
            <w:proofErr w:type="spellEnd"/>
            <w:r w:rsidRPr="00D27BDC">
              <w:rPr>
                <w:sz w:val="20"/>
                <w:szCs w:val="20"/>
                <w:lang w:val="en-US"/>
              </w:rPr>
              <w:t xml:space="preserve"> intelligence in accordance with legislation and policy.</w:t>
            </w:r>
          </w:p>
          <w:p w:rsidR="00F751F8" w:rsidRPr="00D27BDC" w:rsidRDefault="00F751F8" w:rsidP="00A4653B">
            <w:pPr>
              <w:pStyle w:val="ListParagraph"/>
              <w:numPr>
                <w:ilvl w:val="0"/>
                <w:numId w:val="1"/>
              </w:numPr>
              <w:rPr>
                <w:sz w:val="20"/>
                <w:szCs w:val="20"/>
                <w:lang w:val="en-US"/>
              </w:rPr>
            </w:pPr>
            <w:r w:rsidRPr="00D27BDC">
              <w:rPr>
                <w:sz w:val="20"/>
                <w:szCs w:val="20"/>
                <w:lang w:val="en-US"/>
              </w:rPr>
              <w:t xml:space="preserve">Ensure the quality, secure handling and dissemination of intelligence, maintaining confidentiality, sensitivity and a duty of care in line with </w:t>
            </w:r>
            <w:r>
              <w:rPr>
                <w:sz w:val="20"/>
                <w:szCs w:val="20"/>
                <w:lang w:val="en-US"/>
              </w:rPr>
              <w:t>BTP and NCA</w:t>
            </w:r>
            <w:r w:rsidRPr="00D27BDC">
              <w:rPr>
                <w:sz w:val="20"/>
                <w:szCs w:val="20"/>
                <w:lang w:val="en-US"/>
              </w:rPr>
              <w:t xml:space="preserve"> policy.</w:t>
            </w:r>
          </w:p>
          <w:p w:rsidR="00F751F8" w:rsidRPr="00D27BDC" w:rsidRDefault="00F751F8" w:rsidP="00A4653B">
            <w:pPr>
              <w:pStyle w:val="ListParagraph"/>
              <w:numPr>
                <w:ilvl w:val="0"/>
                <w:numId w:val="1"/>
              </w:numPr>
              <w:rPr>
                <w:sz w:val="20"/>
                <w:szCs w:val="20"/>
                <w:lang w:val="en-US"/>
              </w:rPr>
            </w:pPr>
            <w:r w:rsidRPr="00D27BDC">
              <w:rPr>
                <w:sz w:val="20"/>
                <w:szCs w:val="20"/>
                <w:lang w:val="en-US"/>
              </w:rPr>
              <w:t>Build good working relationships with partners</w:t>
            </w:r>
            <w:r>
              <w:rPr>
                <w:sz w:val="20"/>
                <w:szCs w:val="20"/>
                <w:lang w:val="en-US"/>
              </w:rPr>
              <w:t xml:space="preserve"> within BTP, NCA and other</w:t>
            </w:r>
            <w:r w:rsidRPr="00D27BDC">
              <w:rPr>
                <w:sz w:val="20"/>
                <w:szCs w:val="20"/>
                <w:lang w:val="en-US"/>
              </w:rPr>
              <w:t xml:space="preserve"> police forces.</w:t>
            </w:r>
          </w:p>
          <w:p w:rsidR="00F751F8" w:rsidRPr="00D27BDC" w:rsidRDefault="00F751F8" w:rsidP="00A4653B">
            <w:pPr>
              <w:pStyle w:val="ListParagraph"/>
              <w:numPr>
                <w:ilvl w:val="0"/>
                <w:numId w:val="1"/>
              </w:numPr>
              <w:rPr>
                <w:sz w:val="20"/>
                <w:szCs w:val="20"/>
                <w:lang w:val="en-US"/>
              </w:rPr>
            </w:pPr>
            <w:r w:rsidRPr="00D27BDC">
              <w:rPr>
                <w:sz w:val="20"/>
                <w:szCs w:val="20"/>
                <w:lang w:val="en-US"/>
              </w:rPr>
              <w:t>Conduct intelligence development, research and analysis in support of the BTP strategic plan, control strategy and other identified priorities in the fight to cut serious and organized crime</w:t>
            </w:r>
            <w:r>
              <w:rPr>
                <w:sz w:val="20"/>
                <w:szCs w:val="20"/>
                <w:lang w:val="en-US"/>
              </w:rPr>
              <w:t xml:space="preserve"> affecting the railway and, on behalf of the NCA, the UK as a whole</w:t>
            </w:r>
            <w:r w:rsidRPr="00D27BDC">
              <w:rPr>
                <w:sz w:val="20"/>
                <w:szCs w:val="20"/>
                <w:lang w:val="en-US"/>
              </w:rPr>
              <w:t>.</w:t>
            </w:r>
          </w:p>
          <w:p w:rsidR="00F751F8" w:rsidRPr="00D27BDC" w:rsidRDefault="00F751F8" w:rsidP="00A4653B">
            <w:pPr>
              <w:pStyle w:val="ListParagraph"/>
              <w:numPr>
                <w:ilvl w:val="0"/>
                <w:numId w:val="1"/>
              </w:numPr>
              <w:rPr>
                <w:sz w:val="20"/>
                <w:szCs w:val="20"/>
                <w:lang w:val="en-US"/>
              </w:rPr>
            </w:pPr>
            <w:r w:rsidRPr="00D27BDC">
              <w:rPr>
                <w:sz w:val="20"/>
                <w:szCs w:val="20"/>
                <w:lang w:val="en-US"/>
              </w:rPr>
              <w:t>Carry out all-source data exploitation, analysis, delivery and dissemination of intelligence product relating to serious and organized crime, in support of operational, tactical and strategic objectives, through interaction with other NCA departments</w:t>
            </w:r>
            <w:r>
              <w:rPr>
                <w:sz w:val="20"/>
                <w:szCs w:val="20"/>
                <w:lang w:val="en-US"/>
              </w:rPr>
              <w:t>,</w:t>
            </w:r>
            <w:r w:rsidRPr="00D27BDC">
              <w:rPr>
                <w:sz w:val="20"/>
                <w:szCs w:val="20"/>
                <w:lang w:val="en-US"/>
              </w:rPr>
              <w:t xml:space="preserve"> teams, and </w:t>
            </w:r>
            <w:r>
              <w:rPr>
                <w:sz w:val="20"/>
                <w:szCs w:val="20"/>
                <w:lang w:val="en-US"/>
              </w:rPr>
              <w:t>other ext</w:t>
            </w:r>
            <w:r w:rsidRPr="00D27BDC">
              <w:rPr>
                <w:sz w:val="20"/>
                <w:szCs w:val="20"/>
                <w:lang w:val="en-US"/>
              </w:rPr>
              <w:t>ernal partners.</w:t>
            </w:r>
          </w:p>
          <w:p w:rsidR="00F751F8" w:rsidRPr="00D27BDC" w:rsidRDefault="00F751F8" w:rsidP="00A4653B">
            <w:pPr>
              <w:pStyle w:val="ListParagraph"/>
              <w:numPr>
                <w:ilvl w:val="0"/>
                <w:numId w:val="1"/>
              </w:numPr>
              <w:rPr>
                <w:sz w:val="20"/>
                <w:szCs w:val="20"/>
                <w:lang w:val="en-US"/>
              </w:rPr>
            </w:pPr>
            <w:r w:rsidRPr="00D27BDC">
              <w:rPr>
                <w:sz w:val="20"/>
                <w:szCs w:val="20"/>
                <w:lang w:val="en-US"/>
              </w:rPr>
              <w:t>Support analytic teams with the tasking of intelligence assets and collection of information.</w:t>
            </w:r>
          </w:p>
          <w:p w:rsidR="00F751F8" w:rsidRPr="00D27BDC" w:rsidRDefault="00F751F8" w:rsidP="00A4653B">
            <w:pPr>
              <w:pStyle w:val="ListParagraph"/>
              <w:numPr>
                <w:ilvl w:val="0"/>
                <w:numId w:val="1"/>
              </w:numPr>
              <w:rPr>
                <w:sz w:val="20"/>
                <w:szCs w:val="20"/>
                <w:lang w:val="en-US"/>
              </w:rPr>
            </w:pPr>
            <w:r w:rsidRPr="00D27BDC">
              <w:rPr>
                <w:sz w:val="20"/>
                <w:szCs w:val="20"/>
                <w:lang w:val="en-US"/>
              </w:rPr>
              <w:t>Draft and submit applications, as required, to carry out covert and other activity for the purpose of intelligence gathering.</w:t>
            </w:r>
          </w:p>
          <w:p w:rsidR="00F751F8" w:rsidRPr="00D27BDC" w:rsidRDefault="00F751F8" w:rsidP="00A4653B">
            <w:pPr>
              <w:pStyle w:val="ListParagraph"/>
              <w:numPr>
                <w:ilvl w:val="0"/>
                <w:numId w:val="1"/>
              </w:numPr>
              <w:rPr>
                <w:sz w:val="20"/>
                <w:szCs w:val="20"/>
                <w:lang w:val="en-US"/>
              </w:rPr>
            </w:pPr>
            <w:r w:rsidRPr="00D27BDC">
              <w:rPr>
                <w:sz w:val="20"/>
                <w:szCs w:val="20"/>
                <w:lang w:val="en-US"/>
              </w:rPr>
              <w:t xml:space="preserve">Identify, </w:t>
            </w:r>
            <w:proofErr w:type="spellStart"/>
            <w:r w:rsidRPr="00D27BDC">
              <w:rPr>
                <w:sz w:val="20"/>
                <w:szCs w:val="20"/>
                <w:lang w:val="en-US"/>
              </w:rPr>
              <w:t>prioritise</w:t>
            </w:r>
            <w:proofErr w:type="spellEnd"/>
            <w:r w:rsidRPr="00D27BDC">
              <w:rPr>
                <w:sz w:val="20"/>
                <w:szCs w:val="20"/>
                <w:lang w:val="en-US"/>
              </w:rPr>
              <w:t xml:space="preserve"> and manage risk in accordance with legislation, policy and standard operating procedures.</w:t>
            </w:r>
          </w:p>
        </w:tc>
        <w:tc>
          <w:tcPr>
            <w:tcW w:w="283" w:type="dxa"/>
            <w:shd w:val="clear" w:color="auto" w:fill="auto"/>
            <w:vAlign w:val="bottom"/>
          </w:tcPr>
          <w:p w:rsidR="00F751F8" w:rsidRPr="00D27BDC" w:rsidRDefault="00F751F8" w:rsidP="00A4653B">
            <w:pPr>
              <w:rPr>
                <w:sz w:val="20"/>
                <w:szCs w:val="20"/>
                <w:lang w:val="en-US"/>
              </w:rPr>
            </w:pPr>
          </w:p>
        </w:tc>
      </w:tr>
    </w:tbl>
    <w:p w:rsidR="00107EC0" w:rsidRPr="00CA211E" w:rsidRDefault="00107EC0" w:rsidP="00107EC0">
      <w:pPr>
        <w:rPr>
          <w:sz w:val="2"/>
          <w:szCs w:val="2"/>
          <w:lang w:val="en-US"/>
        </w:rPr>
      </w:pPr>
    </w:p>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107EC0" w:rsidRPr="00107EC0" w:rsidTr="00126918">
        <w:trPr>
          <w:cantSplit/>
        </w:trPr>
        <w:tc>
          <w:tcPr>
            <w:tcW w:w="486" w:type="dxa"/>
            <w:vAlign w:val="center"/>
          </w:tcPr>
          <w:p w:rsidR="00107EC0" w:rsidRPr="00107EC0" w:rsidRDefault="00107EC0" w:rsidP="00107EC0">
            <w:pPr>
              <w:rPr>
                <w:b/>
                <w:lang w:val="en-US"/>
              </w:rPr>
            </w:pPr>
            <w:r w:rsidRPr="00107EC0">
              <w:rPr>
                <w:b/>
                <w:lang w:val="en-US"/>
              </w:rPr>
              <w:t>E.</w:t>
            </w:r>
          </w:p>
        </w:tc>
        <w:tc>
          <w:tcPr>
            <w:tcW w:w="10182" w:type="dxa"/>
            <w:shd w:val="clear" w:color="auto" w:fill="auto"/>
            <w:vAlign w:val="center"/>
          </w:tcPr>
          <w:p w:rsidR="00107EC0" w:rsidRPr="00107EC0" w:rsidRDefault="00107EC0" w:rsidP="00107EC0">
            <w:pPr>
              <w:rPr>
                <w:b/>
                <w:lang w:val="en-US"/>
              </w:rPr>
            </w:pPr>
            <w:r w:rsidRPr="00107EC0">
              <w:rPr>
                <w:b/>
                <w:lang w:val="en-US"/>
              </w:rPr>
              <w:t>DECISION MAKING:</w:t>
            </w:r>
          </w:p>
        </w:tc>
        <w:tc>
          <w:tcPr>
            <w:tcW w:w="283" w:type="dxa"/>
            <w:shd w:val="clear" w:color="auto" w:fill="auto"/>
            <w:vAlign w:val="center"/>
          </w:tcPr>
          <w:p w:rsidR="00107EC0" w:rsidRPr="00107EC0" w:rsidRDefault="00107EC0" w:rsidP="00107EC0">
            <w:pPr>
              <w:rPr>
                <w:b/>
                <w:lang w:val="en-US"/>
              </w:rPr>
            </w:pPr>
          </w:p>
        </w:tc>
      </w:tr>
      <w:tr w:rsidR="00107EC0" w:rsidRPr="00107EC0" w:rsidTr="00126918">
        <w:trPr>
          <w:cantSplit/>
        </w:trPr>
        <w:tc>
          <w:tcPr>
            <w:tcW w:w="486" w:type="dxa"/>
            <w:vAlign w:val="center"/>
          </w:tcPr>
          <w:p w:rsidR="00107EC0" w:rsidRPr="00107EC0" w:rsidRDefault="00107EC0" w:rsidP="00107EC0">
            <w:pPr>
              <w:rPr>
                <w:b/>
                <w:lang w:val="en-US"/>
              </w:rPr>
            </w:pPr>
          </w:p>
        </w:tc>
        <w:tc>
          <w:tcPr>
            <w:tcW w:w="10182" w:type="dxa"/>
            <w:shd w:val="clear" w:color="auto" w:fill="auto"/>
            <w:vAlign w:val="center"/>
          </w:tcPr>
          <w:p w:rsidR="00107EC0" w:rsidRPr="00107EC0" w:rsidRDefault="00107EC0" w:rsidP="00107EC0">
            <w:pPr>
              <w:rPr>
                <w:b/>
                <w:lang w:val="en-US"/>
              </w:rPr>
            </w:pPr>
            <w:r w:rsidRPr="00107EC0">
              <w:rPr>
                <w:b/>
                <w:lang w:val="en-US"/>
              </w:rPr>
              <w:t>Make decisions</w:t>
            </w:r>
          </w:p>
        </w:tc>
        <w:tc>
          <w:tcPr>
            <w:tcW w:w="283" w:type="dxa"/>
            <w:shd w:val="clear" w:color="auto" w:fill="auto"/>
            <w:vAlign w:val="center"/>
          </w:tcPr>
          <w:p w:rsidR="00107EC0" w:rsidRPr="00107EC0" w:rsidRDefault="00107EC0" w:rsidP="00107EC0">
            <w:pPr>
              <w:rPr>
                <w:b/>
                <w:lang w:val="en-US"/>
              </w:rPr>
            </w:pPr>
          </w:p>
        </w:tc>
      </w:tr>
      <w:tr w:rsidR="00107EC0" w:rsidRPr="00107EC0" w:rsidTr="00126918">
        <w:trPr>
          <w:cantSplit/>
        </w:trPr>
        <w:tc>
          <w:tcPr>
            <w:tcW w:w="486" w:type="dxa"/>
            <w:vAlign w:val="center"/>
          </w:tcPr>
          <w:p w:rsidR="00107EC0" w:rsidRPr="00107EC0" w:rsidRDefault="00107EC0" w:rsidP="00107EC0">
            <w:pPr>
              <w:rPr>
                <w:b/>
                <w:lang w:val="en-US"/>
              </w:rPr>
            </w:pPr>
          </w:p>
        </w:tc>
        <w:tc>
          <w:tcPr>
            <w:tcW w:w="10182" w:type="dxa"/>
            <w:shd w:val="clear" w:color="auto" w:fill="auto"/>
            <w:vAlign w:val="bottom"/>
          </w:tcPr>
          <w:p w:rsidR="005F2469" w:rsidRPr="005F2469" w:rsidRDefault="005F2469" w:rsidP="005F2469">
            <w:pPr>
              <w:rPr>
                <w:sz w:val="20"/>
                <w:szCs w:val="20"/>
                <w:lang w:val="en-US"/>
              </w:rPr>
            </w:pPr>
            <w:r>
              <w:rPr>
                <w:sz w:val="20"/>
                <w:szCs w:val="20"/>
                <w:lang w:val="en-US"/>
              </w:rPr>
              <w:t>As an interceptor, the post holder will be responsible for interpreting and presenting intelligence in order to provide tactical and strategic support.</w:t>
            </w:r>
          </w:p>
          <w:p w:rsidR="00107EC0" w:rsidRPr="00107EC0" w:rsidRDefault="00CA211E" w:rsidP="00CA211E">
            <w:pPr>
              <w:rPr>
                <w:lang w:val="en-US"/>
              </w:rPr>
            </w:pPr>
            <w:r>
              <w:rPr>
                <w:sz w:val="20"/>
                <w:szCs w:val="20"/>
                <w:lang w:val="en-US"/>
              </w:rPr>
              <w:t xml:space="preserve">In response to collected intelligence, the post holder will be responsible </w:t>
            </w:r>
            <w:proofErr w:type="spellStart"/>
            <w:r>
              <w:rPr>
                <w:sz w:val="20"/>
                <w:szCs w:val="20"/>
                <w:lang w:val="en-US"/>
              </w:rPr>
              <w:t>prioritising</w:t>
            </w:r>
            <w:proofErr w:type="spellEnd"/>
            <w:r>
              <w:rPr>
                <w:sz w:val="20"/>
                <w:szCs w:val="20"/>
                <w:lang w:val="en-US"/>
              </w:rPr>
              <w:t xml:space="preserve"> and managing</w:t>
            </w:r>
            <w:r w:rsidR="005F2469" w:rsidRPr="00D27BDC">
              <w:rPr>
                <w:sz w:val="20"/>
                <w:szCs w:val="20"/>
                <w:lang w:val="en-US"/>
              </w:rPr>
              <w:t xml:space="preserve"> risk</w:t>
            </w:r>
            <w:r>
              <w:rPr>
                <w:sz w:val="20"/>
                <w:szCs w:val="20"/>
                <w:lang w:val="en-US"/>
              </w:rPr>
              <w:t>.</w:t>
            </w:r>
            <w:r w:rsidRPr="00107EC0">
              <w:rPr>
                <w:lang w:val="en-US"/>
              </w:rPr>
              <w:t xml:space="preserve"> </w:t>
            </w:r>
          </w:p>
        </w:tc>
        <w:tc>
          <w:tcPr>
            <w:tcW w:w="283" w:type="dxa"/>
            <w:shd w:val="clear" w:color="auto" w:fill="auto"/>
            <w:vAlign w:val="center"/>
          </w:tcPr>
          <w:p w:rsidR="00107EC0" w:rsidRPr="00107EC0" w:rsidRDefault="00107EC0" w:rsidP="00107EC0">
            <w:pPr>
              <w:rPr>
                <w:b/>
                <w:lang w:val="en-US"/>
              </w:rPr>
            </w:pPr>
          </w:p>
        </w:tc>
      </w:tr>
      <w:tr w:rsidR="00107EC0" w:rsidRPr="00107EC0" w:rsidTr="00126918">
        <w:trPr>
          <w:cantSplit/>
        </w:trPr>
        <w:tc>
          <w:tcPr>
            <w:tcW w:w="486" w:type="dxa"/>
            <w:vAlign w:val="center"/>
          </w:tcPr>
          <w:p w:rsidR="00107EC0" w:rsidRPr="00107EC0" w:rsidRDefault="00107EC0" w:rsidP="00107EC0">
            <w:pPr>
              <w:rPr>
                <w:b/>
                <w:lang w:val="en-US"/>
              </w:rPr>
            </w:pPr>
          </w:p>
        </w:tc>
        <w:tc>
          <w:tcPr>
            <w:tcW w:w="10182" w:type="dxa"/>
            <w:shd w:val="clear" w:color="auto" w:fill="auto"/>
            <w:vAlign w:val="center"/>
          </w:tcPr>
          <w:p w:rsidR="00107EC0" w:rsidRPr="00B93D0D" w:rsidRDefault="00107EC0" w:rsidP="00107EC0">
            <w:pPr>
              <w:rPr>
                <w:b/>
                <w:lang w:val="en-US"/>
              </w:rPr>
            </w:pPr>
            <w:r w:rsidRPr="00B93D0D">
              <w:rPr>
                <w:b/>
                <w:bCs/>
                <w:lang w:val="en-US"/>
              </w:rPr>
              <w:t>Significant say in decisions</w:t>
            </w:r>
          </w:p>
        </w:tc>
        <w:tc>
          <w:tcPr>
            <w:tcW w:w="283" w:type="dxa"/>
            <w:shd w:val="clear" w:color="auto" w:fill="auto"/>
            <w:vAlign w:val="center"/>
          </w:tcPr>
          <w:p w:rsidR="00107EC0" w:rsidRPr="00107EC0" w:rsidRDefault="00107EC0" w:rsidP="00107EC0">
            <w:pPr>
              <w:rPr>
                <w:b/>
                <w:lang w:val="en-US"/>
              </w:rPr>
            </w:pPr>
          </w:p>
        </w:tc>
      </w:tr>
      <w:tr w:rsidR="00107EC0" w:rsidRPr="002C3075" w:rsidTr="00126918">
        <w:trPr>
          <w:cantSplit/>
          <w:trHeight w:val="302"/>
        </w:trPr>
        <w:tc>
          <w:tcPr>
            <w:tcW w:w="486" w:type="dxa"/>
            <w:vAlign w:val="center"/>
          </w:tcPr>
          <w:p w:rsidR="00107EC0" w:rsidRPr="002C3075" w:rsidRDefault="00107EC0" w:rsidP="00107EC0">
            <w:pPr>
              <w:rPr>
                <w:b/>
                <w:i/>
                <w:sz w:val="20"/>
                <w:szCs w:val="20"/>
                <w:lang w:val="en-US"/>
              </w:rPr>
            </w:pPr>
          </w:p>
        </w:tc>
        <w:tc>
          <w:tcPr>
            <w:tcW w:w="10182" w:type="dxa"/>
            <w:shd w:val="clear" w:color="auto" w:fill="auto"/>
            <w:vAlign w:val="center"/>
          </w:tcPr>
          <w:p w:rsidR="00107EC0" w:rsidRPr="00B93D0D" w:rsidRDefault="00B93D0D" w:rsidP="00AB37AF">
            <w:pPr>
              <w:rPr>
                <w:sz w:val="20"/>
                <w:szCs w:val="20"/>
                <w:lang w:val="en-US"/>
              </w:rPr>
            </w:pPr>
            <w:r>
              <w:rPr>
                <w:sz w:val="20"/>
                <w:szCs w:val="20"/>
                <w:lang w:val="en-US"/>
              </w:rPr>
              <w:t>The post holder will have an integral role in supporting Sensitive Intelligence Unit activity, helping to provide context and direction to senior investigating officers.</w:t>
            </w:r>
          </w:p>
        </w:tc>
        <w:tc>
          <w:tcPr>
            <w:tcW w:w="283" w:type="dxa"/>
            <w:shd w:val="clear" w:color="auto" w:fill="auto"/>
            <w:vAlign w:val="center"/>
          </w:tcPr>
          <w:p w:rsidR="00107EC0" w:rsidRPr="002C3075" w:rsidRDefault="00107EC0" w:rsidP="00107EC0">
            <w:pPr>
              <w:rPr>
                <w:b/>
                <w:i/>
                <w:sz w:val="20"/>
                <w:szCs w:val="20"/>
                <w:lang w:val="en-US"/>
              </w:rPr>
            </w:pPr>
          </w:p>
        </w:tc>
      </w:tr>
    </w:tbl>
    <w:p w:rsidR="00107EC0" w:rsidRPr="002C3075" w:rsidRDefault="00107EC0" w:rsidP="00107EC0">
      <w:pPr>
        <w:rPr>
          <w:b/>
          <w:i/>
          <w:sz w:val="20"/>
          <w:szCs w:val="20"/>
          <w:lang w:val="en-US"/>
        </w:rPr>
      </w:pPr>
    </w:p>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107EC0" w:rsidRPr="00107EC0" w:rsidTr="00126918">
        <w:trPr>
          <w:cantSplit/>
        </w:trPr>
        <w:tc>
          <w:tcPr>
            <w:tcW w:w="486" w:type="dxa"/>
            <w:vAlign w:val="center"/>
          </w:tcPr>
          <w:p w:rsidR="00107EC0" w:rsidRPr="00107EC0" w:rsidRDefault="00107EC0" w:rsidP="00107EC0">
            <w:pPr>
              <w:rPr>
                <w:b/>
                <w:bCs/>
                <w:lang w:val="en-US"/>
              </w:rPr>
            </w:pPr>
            <w:r w:rsidRPr="00107EC0">
              <w:rPr>
                <w:b/>
                <w:bCs/>
                <w:lang w:val="en-US"/>
              </w:rPr>
              <w:lastRenderedPageBreak/>
              <w:t>F.</w:t>
            </w:r>
          </w:p>
        </w:tc>
        <w:tc>
          <w:tcPr>
            <w:tcW w:w="10182" w:type="dxa"/>
            <w:shd w:val="clear" w:color="auto" w:fill="auto"/>
            <w:vAlign w:val="center"/>
          </w:tcPr>
          <w:p w:rsidR="00107EC0" w:rsidRPr="00107EC0" w:rsidRDefault="00107EC0" w:rsidP="00107EC0">
            <w:pPr>
              <w:rPr>
                <w:b/>
                <w:bCs/>
                <w:lang w:val="en-US"/>
              </w:rPr>
            </w:pPr>
            <w:r w:rsidRPr="00107EC0">
              <w:rPr>
                <w:b/>
                <w:bCs/>
                <w:lang w:val="en-US"/>
              </w:rPr>
              <w:t xml:space="preserve">CONTACT WITH OTHERS: </w:t>
            </w:r>
            <w:r w:rsidRPr="00107EC0">
              <w:rPr>
                <w:bCs/>
                <w:i/>
                <w:lang w:val="en-US"/>
              </w:rPr>
              <w:t>The frequent contacts the post holder has with others and for what purpose</w:t>
            </w:r>
          </w:p>
        </w:tc>
        <w:tc>
          <w:tcPr>
            <w:tcW w:w="283" w:type="dxa"/>
            <w:shd w:val="clear" w:color="auto" w:fill="auto"/>
            <w:vAlign w:val="center"/>
          </w:tcPr>
          <w:p w:rsidR="00107EC0" w:rsidRPr="00107EC0" w:rsidRDefault="00107EC0" w:rsidP="00107EC0">
            <w:pPr>
              <w:rPr>
                <w:b/>
                <w:lang w:val="en-US"/>
              </w:rPr>
            </w:pPr>
          </w:p>
        </w:tc>
      </w:tr>
      <w:tr w:rsidR="00107EC0" w:rsidRPr="00107EC0" w:rsidTr="00126918">
        <w:trPr>
          <w:cantSplit/>
        </w:trPr>
        <w:tc>
          <w:tcPr>
            <w:tcW w:w="486" w:type="dxa"/>
            <w:vAlign w:val="center"/>
          </w:tcPr>
          <w:p w:rsidR="00107EC0" w:rsidRPr="00107EC0" w:rsidRDefault="00107EC0" w:rsidP="00107EC0">
            <w:pPr>
              <w:rPr>
                <w:b/>
                <w:lang w:val="en-US"/>
              </w:rPr>
            </w:pPr>
          </w:p>
        </w:tc>
        <w:tc>
          <w:tcPr>
            <w:tcW w:w="10182" w:type="dxa"/>
            <w:shd w:val="clear" w:color="auto" w:fill="auto"/>
            <w:vAlign w:val="center"/>
          </w:tcPr>
          <w:p w:rsidR="00107EC0" w:rsidRPr="00107EC0" w:rsidRDefault="00107EC0" w:rsidP="00107EC0">
            <w:pPr>
              <w:rPr>
                <w:b/>
                <w:bCs/>
                <w:lang w:val="en-US"/>
              </w:rPr>
            </w:pPr>
            <w:r w:rsidRPr="00107EC0">
              <w:rPr>
                <w:b/>
                <w:bCs/>
                <w:lang w:val="en-US"/>
              </w:rPr>
              <w:t>Internal</w:t>
            </w:r>
          </w:p>
        </w:tc>
        <w:tc>
          <w:tcPr>
            <w:tcW w:w="283" w:type="dxa"/>
            <w:shd w:val="clear" w:color="auto" w:fill="auto"/>
            <w:vAlign w:val="center"/>
          </w:tcPr>
          <w:p w:rsidR="00107EC0" w:rsidRPr="00107EC0" w:rsidRDefault="00107EC0" w:rsidP="00107EC0">
            <w:pPr>
              <w:rPr>
                <w:b/>
                <w:lang w:val="en-US"/>
              </w:rPr>
            </w:pPr>
          </w:p>
        </w:tc>
      </w:tr>
      <w:tr w:rsidR="00107EC0" w:rsidRPr="00107EC0" w:rsidTr="00126918">
        <w:trPr>
          <w:cantSplit/>
        </w:trPr>
        <w:tc>
          <w:tcPr>
            <w:tcW w:w="486" w:type="dxa"/>
            <w:vAlign w:val="center"/>
          </w:tcPr>
          <w:p w:rsidR="00107EC0" w:rsidRPr="0070527A" w:rsidRDefault="00107EC0" w:rsidP="00107EC0">
            <w:pPr>
              <w:rPr>
                <w:b/>
                <w:lang w:val="en-US"/>
              </w:rPr>
            </w:pPr>
          </w:p>
        </w:tc>
        <w:tc>
          <w:tcPr>
            <w:tcW w:w="10182" w:type="dxa"/>
            <w:shd w:val="clear" w:color="auto" w:fill="auto"/>
            <w:vAlign w:val="center"/>
          </w:tcPr>
          <w:p w:rsidR="00B93D0D" w:rsidRPr="0070527A" w:rsidRDefault="00B93D0D" w:rsidP="00107EC0">
            <w:pPr>
              <w:rPr>
                <w:lang w:val="en-US"/>
              </w:rPr>
            </w:pPr>
            <w:r w:rsidRPr="0070527A">
              <w:rPr>
                <w:lang w:val="en-US"/>
              </w:rPr>
              <w:t>Daily contact with those in Sensitive Intelligence roles, within the BTP and elsewhere, in order to pass sensitive intelligence and discuss broader operational matters.</w:t>
            </w:r>
          </w:p>
          <w:p w:rsidR="00B93D0D" w:rsidRPr="0070527A" w:rsidRDefault="00B93D0D" w:rsidP="00107EC0">
            <w:pPr>
              <w:rPr>
                <w:lang w:val="en-US"/>
              </w:rPr>
            </w:pPr>
            <w:r w:rsidRPr="0070527A">
              <w:rPr>
                <w:lang w:val="en-US"/>
              </w:rPr>
              <w:t>As a seconded post, daily contact with other interceptors, senior interceptors and operation managers within the NCA.</w:t>
            </w:r>
          </w:p>
          <w:p w:rsidR="00107EC0" w:rsidRPr="0070527A" w:rsidRDefault="00B93D0D" w:rsidP="00B93D0D">
            <w:pPr>
              <w:rPr>
                <w:lang w:val="en-US"/>
              </w:rPr>
            </w:pPr>
            <w:r w:rsidRPr="0070527A">
              <w:rPr>
                <w:lang w:val="en-US"/>
              </w:rPr>
              <w:t>In the event of threats to life, occasional contact with suitably qualified operational officers.</w:t>
            </w:r>
          </w:p>
        </w:tc>
        <w:tc>
          <w:tcPr>
            <w:tcW w:w="283" w:type="dxa"/>
            <w:shd w:val="clear" w:color="auto" w:fill="auto"/>
            <w:vAlign w:val="center"/>
          </w:tcPr>
          <w:p w:rsidR="00107EC0" w:rsidRPr="00107EC0" w:rsidRDefault="00107EC0" w:rsidP="00107EC0">
            <w:pPr>
              <w:rPr>
                <w:b/>
                <w:lang w:val="en-US"/>
              </w:rPr>
            </w:pPr>
          </w:p>
        </w:tc>
      </w:tr>
      <w:tr w:rsidR="00107EC0" w:rsidRPr="00107EC0" w:rsidTr="00126918">
        <w:trPr>
          <w:cantSplit/>
        </w:trPr>
        <w:tc>
          <w:tcPr>
            <w:tcW w:w="486" w:type="dxa"/>
            <w:vAlign w:val="center"/>
          </w:tcPr>
          <w:p w:rsidR="00107EC0" w:rsidRPr="00107EC0" w:rsidRDefault="00107EC0" w:rsidP="00107EC0">
            <w:pPr>
              <w:rPr>
                <w:b/>
                <w:lang w:val="en-US"/>
              </w:rPr>
            </w:pPr>
          </w:p>
        </w:tc>
        <w:tc>
          <w:tcPr>
            <w:tcW w:w="10182" w:type="dxa"/>
            <w:shd w:val="clear" w:color="auto" w:fill="auto"/>
            <w:vAlign w:val="center"/>
          </w:tcPr>
          <w:p w:rsidR="00107EC0" w:rsidRPr="002C3075" w:rsidRDefault="00107EC0" w:rsidP="00107EC0">
            <w:pPr>
              <w:rPr>
                <w:b/>
                <w:bCs/>
                <w:i/>
                <w:lang w:val="en-US"/>
              </w:rPr>
            </w:pPr>
            <w:r w:rsidRPr="002C3075">
              <w:rPr>
                <w:b/>
                <w:bCs/>
                <w:i/>
                <w:lang w:val="en-US"/>
              </w:rPr>
              <w:t>External</w:t>
            </w:r>
          </w:p>
        </w:tc>
        <w:tc>
          <w:tcPr>
            <w:tcW w:w="283" w:type="dxa"/>
            <w:shd w:val="clear" w:color="auto" w:fill="auto"/>
            <w:vAlign w:val="center"/>
          </w:tcPr>
          <w:p w:rsidR="00107EC0" w:rsidRPr="00107EC0" w:rsidRDefault="00107EC0" w:rsidP="00107EC0">
            <w:pPr>
              <w:rPr>
                <w:b/>
                <w:lang w:val="en-US"/>
              </w:rPr>
            </w:pPr>
          </w:p>
        </w:tc>
      </w:tr>
      <w:tr w:rsidR="00107EC0" w:rsidRPr="00107EC0" w:rsidTr="00126918">
        <w:trPr>
          <w:cantSplit/>
        </w:trPr>
        <w:tc>
          <w:tcPr>
            <w:tcW w:w="486" w:type="dxa"/>
            <w:vAlign w:val="center"/>
          </w:tcPr>
          <w:p w:rsidR="00107EC0" w:rsidRPr="00107EC0" w:rsidRDefault="00107EC0" w:rsidP="00107EC0">
            <w:pPr>
              <w:rPr>
                <w:b/>
                <w:lang w:val="en-US"/>
              </w:rPr>
            </w:pPr>
          </w:p>
        </w:tc>
        <w:tc>
          <w:tcPr>
            <w:tcW w:w="10182" w:type="dxa"/>
            <w:shd w:val="clear" w:color="auto" w:fill="auto"/>
            <w:vAlign w:val="center"/>
          </w:tcPr>
          <w:p w:rsidR="0070527A" w:rsidRPr="0070527A" w:rsidRDefault="0070527A" w:rsidP="00107EC0">
            <w:pPr>
              <w:rPr>
                <w:lang w:val="en-US"/>
              </w:rPr>
            </w:pPr>
            <w:r w:rsidRPr="0070527A">
              <w:rPr>
                <w:lang w:val="en-US"/>
              </w:rPr>
              <w:t>In connection to the writing of applications for covert activity, occasional contact with other departments within the NCA and the Home Office.</w:t>
            </w:r>
          </w:p>
          <w:p w:rsidR="00107EC0" w:rsidRPr="0070527A" w:rsidRDefault="0070527A" w:rsidP="0070527A">
            <w:pPr>
              <w:rPr>
                <w:i/>
                <w:lang w:val="en-US"/>
              </w:rPr>
            </w:pPr>
            <w:r w:rsidRPr="0070527A">
              <w:rPr>
                <w:lang w:val="en-US"/>
              </w:rPr>
              <w:t>Daily contact with other Sensitive Intelligence Units for the purpose of passing intelligence.</w:t>
            </w:r>
          </w:p>
        </w:tc>
        <w:tc>
          <w:tcPr>
            <w:tcW w:w="283" w:type="dxa"/>
            <w:shd w:val="clear" w:color="auto" w:fill="auto"/>
            <w:vAlign w:val="center"/>
          </w:tcPr>
          <w:p w:rsidR="00107EC0" w:rsidRPr="00107EC0" w:rsidRDefault="00107EC0" w:rsidP="00107EC0">
            <w:pPr>
              <w:rPr>
                <w:b/>
                <w:lang w:val="en-US"/>
              </w:rPr>
            </w:pPr>
          </w:p>
        </w:tc>
      </w:tr>
    </w:tbl>
    <w:p w:rsidR="00107EC0" w:rsidRPr="00CA211E" w:rsidRDefault="00107EC0" w:rsidP="00107EC0">
      <w:pPr>
        <w:rPr>
          <w:b/>
          <w:sz w:val="2"/>
          <w:szCs w:val="2"/>
          <w:lang w:val="en-US"/>
        </w:rPr>
      </w:pPr>
    </w:p>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107EC0" w:rsidRPr="00107EC0" w:rsidTr="00126918">
        <w:trPr>
          <w:cantSplit/>
        </w:trPr>
        <w:tc>
          <w:tcPr>
            <w:tcW w:w="486" w:type="dxa"/>
            <w:vAlign w:val="center"/>
          </w:tcPr>
          <w:p w:rsidR="00107EC0" w:rsidRPr="00107EC0" w:rsidRDefault="00107EC0" w:rsidP="00107EC0">
            <w:pPr>
              <w:rPr>
                <w:b/>
                <w:lang w:val="en-US"/>
              </w:rPr>
            </w:pPr>
            <w:r w:rsidRPr="00107EC0">
              <w:rPr>
                <w:b/>
                <w:lang w:val="en-US"/>
              </w:rPr>
              <w:t>G.</w:t>
            </w:r>
          </w:p>
        </w:tc>
        <w:tc>
          <w:tcPr>
            <w:tcW w:w="10182" w:type="dxa"/>
            <w:shd w:val="clear" w:color="auto" w:fill="auto"/>
            <w:vAlign w:val="center"/>
          </w:tcPr>
          <w:p w:rsidR="00107EC0" w:rsidRPr="00107EC0" w:rsidRDefault="00107EC0" w:rsidP="00107EC0">
            <w:pPr>
              <w:rPr>
                <w:b/>
                <w:lang w:val="en-US"/>
              </w:rPr>
            </w:pPr>
            <w:r w:rsidRPr="00107EC0">
              <w:rPr>
                <w:b/>
                <w:lang w:val="en-US"/>
              </w:rPr>
              <w:t xml:space="preserve">REQUIREMENTS: </w:t>
            </w:r>
            <w:r w:rsidRPr="00107EC0">
              <w:rPr>
                <w:i/>
                <w:lang w:val="en-US"/>
              </w:rPr>
              <w:t>The skills, knowledge, experience, qualifications and training required to perform the job.</w:t>
            </w:r>
          </w:p>
        </w:tc>
        <w:tc>
          <w:tcPr>
            <w:tcW w:w="283" w:type="dxa"/>
            <w:shd w:val="clear" w:color="auto" w:fill="auto"/>
            <w:vAlign w:val="center"/>
          </w:tcPr>
          <w:p w:rsidR="00107EC0" w:rsidRPr="00107EC0" w:rsidRDefault="00107EC0" w:rsidP="00107EC0">
            <w:pPr>
              <w:rPr>
                <w:lang w:val="en-US"/>
              </w:rPr>
            </w:pPr>
          </w:p>
        </w:tc>
      </w:tr>
      <w:tr w:rsidR="00107EC0" w:rsidRPr="00107EC0" w:rsidTr="00126918">
        <w:trPr>
          <w:cantSplit/>
        </w:trPr>
        <w:tc>
          <w:tcPr>
            <w:tcW w:w="486" w:type="dxa"/>
            <w:vAlign w:val="center"/>
          </w:tcPr>
          <w:p w:rsidR="00107EC0" w:rsidRPr="00107EC0" w:rsidRDefault="00107EC0" w:rsidP="00107EC0">
            <w:pPr>
              <w:rPr>
                <w:b/>
                <w:lang w:val="en-US"/>
              </w:rPr>
            </w:pPr>
          </w:p>
        </w:tc>
        <w:tc>
          <w:tcPr>
            <w:tcW w:w="10182" w:type="dxa"/>
            <w:shd w:val="clear" w:color="auto" w:fill="auto"/>
            <w:vAlign w:val="center"/>
          </w:tcPr>
          <w:p w:rsidR="00107EC0" w:rsidRPr="002C3075" w:rsidRDefault="00107EC0" w:rsidP="00107EC0">
            <w:pPr>
              <w:rPr>
                <w:b/>
                <w:i/>
                <w:lang w:val="en-US"/>
              </w:rPr>
            </w:pPr>
            <w:r w:rsidRPr="002C3075">
              <w:rPr>
                <w:b/>
                <w:i/>
                <w:lang w:val="en-US"/>
              </w:rPr>
              <w:t>Essential Criteria:</w:t>
            </w:r>
          </w:p>
        </w:tc>
        <w:tc>
          <w:tcPr>
            <w:tcW w:w="283" w:type="dxa"/>
            <w:shd w:val="clear" w:color="auto" w:fill="auto"/>
            <w:vAlign w:val="center"/>
          </w:tcPr>
          <w:p w:rsidR="00107EC0" w:rsidRPr="00107EC0" w:rsidRDefault="00107EC0" w:rsidP="00107EC0">
            <w:pPr>
              <w:rPr>
                <w:lang w:val="en-US"/>
              </w:rPr>
            </w:pPr>
          </w:p>
        </w:tc>
      </w:tr>
      <w:tr w:rsidR="00107EC0" w:rsidRPr="00107EC0" w:rsidTr="00126918">
        <w:trPr>
          <w:cantSplit/>
        </w:trPr>
        <w:tc>
          <w:tcPr>
            <w:tcW w:w="486" w:type="dxa"/>
            <w:vAlign w:val="center"/>
          </w:tcPr>
          <w:p w:rsidR="00107EC0" w:rsidRPr="00107EC0" w:rsidRDefault="00107EC0" w:rsidP="00107EC0">
            <w:pPr>
              <w:rPr>
                <w:lang w:val="en-US"/>
              </w:rPr>
            </w:pPr>
          </w:p>
        </w:tc>
        <w:tc>
          <w:tcPr>
            <w:tcW w:w="10182" w:type="dxa"/>
            <w:shd w:val="clear" w:color="auto" w:fill="auto"/>
            <w:vAlign w:val="center"/>
          </w:tcPr>
          <w:p w:rsidR="00107EC0" w:rsidRPr="002C3075" w:rsidRDefault="00107EC0" w:rsidP="00107EC0">
            <w:pPr>
              <w:rPr>
                <w:b/>
                <w:i/>
                <w:lang w:val="en-US"/>
              </w:rPr>
            </w:pPr>
            <w:r w:rsidRPr="002C3075">
              <w:rPr>
                <w:b/>
                <w:i/>
                <w:lang w:val="en-US"/>
              </w:rPr>
              <w:t>Qualifications and Training:</w:t>
            </w:r>
          </w:p>
        </w:tc>
        <w:tc>
          <w:tcPr>
            <w:tcW w:w="283" w:type="dxa"/>
            <w:shd w:val="clear" w:color="auto" w:fill="auto"/>
            <w:vAlign w:val="center"/>
          </w:tcPr>
          <w:p w:rsidR="00107EC0" w:rsidRPr="00107EC0" w:rsidRDefault="00107EC0" w:rsidP="00107EC0">
            <w:pPr>
              <w:rPr>
                <w:lang w:val="en-US"/>
              </w:rPr>
            </w:pPr>
          </w:p>
        </w:tc>
      </w:tr>
      <w:tr w:rsidR="00107EC0" w:rsidRPr="00107EC0" w:rsidTr="00126918">
        <w:trPr>
          <w:cantSplit/>
          <w:trHeight w:val="630"/>
        </w:trPr>
        <w:tc>
          <w:tcPr>
            <w:tcW w:w="486" w:type="dxa"/>
            <w:vAlign w:val="center"/>
          </w:tcPr>
          <w:p w:rsidR="00107EC0" w:rsidRPr="00107EC0" w:rsidRDefault="00107EC0" w:rsidP="00107EC0">
            <w:pPr>
              <w:rPr>
                <w:lang w:val="en-US"/>
              </w:rPr>
            </w:pPr>
          </w:p>
        </w:tc>
        <w:tc>
          <w:tcPr>
            <w:tcW w:w="10182" w:type="dxa"/>
            <w:shd w:val="clear" w:color="auto" w:fill="auto"/>
            <w:vAlign w:val="center"/>
          </w:tcPr>
          <w:p w:rsidR="00195676" w:rsidRPr="002C3075" w:rsidRDefault="00195676" w:rsidP="00107EC0">
            <w:pPr>
              <w:rPr>
                <w:i/>
                <w:lang w:val="en-US"/>
              </w:rPr>
            </w:pPr>
            <w:r w:rsidRPr="002C3075">
              <w:rPr>
                <w:i/>
                <w:lang w:val="en-US"/>
              </w:rPr>
              <w:t>Either a foundation in criminal investigation or</w:t>
            </w:r>
            <w:r w:rsidR="0070527A">
              <w:rPr>
                <w:i/>
                <w:lang w:val="en-US"/>
              </w:rPr>
              <w:t>,</w:t>
            </w:r>
            <w:r w:rsidRPr="002C3075">
              <w:rPr>
                <w:i/>
                <w:lang w:val="en-US"/>
              </w:rPr>
              <w:t xml:space="preserve"> police analytical methods and techniques.</w:t>
            </w:r>
          </w:p>
          <w:p w:rsidR="00195676" w:rsidRPr="002C3075" w:rsidRDefault="00195676" w:rsidP="00107EC0">
            <w:pPr>
              <w:rPr>
                <w:i/>
                <w:lang w:val="en-US"/>
              </w:rPr>
            </w:pPr>
            <w:r w:rsidRPr="002C3075">
              <w:rPr>
                <w:i/>
                <w:lang w:val="en-US"/>
              </w:rPr>
              <w:t>The ability to obtain DV clearance.</w:t>
            </w:r>
          </w:p>
          <w:p w:rsidR="000C6076" w:rsidRPr="002C3075" w:rsidRDefault="00195676" w:rsidP="00107EC0">
            <w:pPr>
              <w:rPr>
                <w:i/>
                <w:lang w:val="en-US"/>
              </w:rPr>
            </w:pPr>
            <w:r w:rsidRPr="002C3075">
              <w:rPr>
                <w:i/>
                <w:lang w:val="en-US"/>
              </w:rPr>
              <w:t>Educated to A-level</w:t>
            </w:r>
            <w:r w:rsidR="00D60AB1" w:rsidRPr="002C3075">
              <w:rPr>
                <w:i/>
                <w:lang w:val="en-US"/>
              </w:rPr>
              <w:t xml:space="preserve"> standard.</w:t>
            </w:r>
            <w:r w:rsidRPr="002C3075">
              <w:rPr>
                <w:i/>
                <w:lang w:val="en-US"/>
              </w:rPr>
              <w:t xml:space="preserve"> </w:t>
            </w:r>
          </w:p>
          <w:p w:rsidR="00107EC0" w:rsidRPr="0070527A" w:rsidRDefault="0070527A" w:rsidP="0070527A">
            <w:pPr>
              <w:rPr>
                <w:lang w:val="en-US"/>
              </w:rPr>
            </w:pPr>
            <w:r w:rsidRPr="0070527A">
              <w:rPr>
                <w:lang w:val="en-US"/>
              </w:rPr>
              <w:t>To have completed</w:t>
            </w:r>
            <w:r w:rsidR="000C6076" w:rsidRPr="0070527A">
              <w:rPr>
                <w:lang w:val="en-US"/>
              </w:rPr>
              <w:t xml:space="preserve">, or complete </w:t>
            </w:r>
            <w:r w:rsidRPr="0070527A">
              <w:rPr>
                <w:lang w:val="en-US"/>
              </w:rPr>
              <w:t xml:space="preserve">interceptor training with the </w:t>
            </w:r>
            <w:r w:rsidR="000C6076" w:rsidRPr="0070527A">
              <w:rPr>
                <w:lang w:val="en-US"/>
              </w:rPr>
              <w:t xml:space="preserve">NCA </w:t>
            </w:r>
            <w:r w:rsidRPr="0070527A">
              <w:rPr>
                <w:lang w:val="en-US"/>
              </w:rPr>
              <w:t>(</w:t>
            </w:r>
            <w:r w:rsidR="000C6076" w:rsidRPr="0070527A">
              <w:rPr>
                <w:lang w:val="en-US"/>
              </w:rPr>
              <w:t>prior to co</w:t>
            </w:r>
            <w:r>
              <w:rPr>
                <w:lang w:val="en-US"/>
              </w:rPr>
              <w:t>mpletion of probationary period</w:t>
            </w:r>
            <w:r w:rsidRPr="0070527A">
              <w:rPr>
                <w:lang w:val="en-US"/>
              </w:rPr>
              <w:t>)</w:t>
            </w:r>
            <w:r w:rsidR="000C6076" w:rsidRPr="0070527A">
              <w:rPr>
                <w:lang w:val="en-US"/>
              </w:rPr>
              <w:t>.</w:t>
            </w:r>
          </w:p>
        </w:tc>
        <w:tc>
          <w:tcPr>
            <w:tcW w:w="283" w:type="dxa"/>
            <w:shd w:val="clear" w:color="auto" w:fill="auto"/>
            <w:vAlign w:val="center"/>
          </w:tcPr>
          <w:p w:rsidR="00107EC0" w:rsidRPr="00107EC0" w:rsidRDefault="00107EC0" w:rsidP="00107EC0">
            <w:pPr>
              <w:rPr>
                <w:lang w:val="en-US"/>
              </w:rPr>
            </w:pPr>
          </w:p>
        </w:tc>
      </w:tr>
      <w:tr w:rsidR="00107EC0" w:rsidRPr="00107EC0" w:rsidTr="00126918">
        <w:trPr>
          <w:cantSplit/>
        </w:trPr>
        <w:tc>
          <w:tcPr>
            <w:tcW w:w="486" w:type="dxa"/>
            <w:vAlign w:val="center"/>
          </w:tcPr>
          <w:p w:rsidR="00107EC0" w:rsidRPr="00107EC0" w:rsidRDefault="00107EC0" w:rsidP="00107EC0">
            <w:pPr>
              <w:rPr>
                <w:lang w:val="en-US"/>
              </w:rPr>
            </w:pPr>
          </w:p>
        </w:tc>
        <w:tc>
          <w:tcPr>
            <w:tcW w:w="10182" w:type="dxa"/>
            <w:shd w:val="clear" w:color="auto" w:fill="auto"/>
            <w:vAlign w:val="center"/>
          </w:tcPr>
          <w:p w:rsidR="00107EC0" w:rsidRPr="002C3075" w:rsidRDefault="00107EC0" w:rsidP="00107EC0">
            <w:pPr>
              <w:rPr>
                <w:b/>
                <w:i/>
                <w:lang w:val="en-US"/>
              </w:rPr>
            </w:pPr>
            <w:r w:rsidRPr="002C3075">
              <w:rPr>
                <w:b/>
                <w:i/>
                <w:lang w:val="en-US"/>
              </w:rPr>
              <w:t>Experience:</w:t>
            </w:r>
          </w:p>
          <w:p w:rsidR="00107EC0" w:rsidRPr="0070527A" w:rsidRDefault="00107EC0" w:rsidP="00107EC0">
            <w:pPr>
              <w:rPr>
                <w:lang w:val="en-US"/>
              </w:rPr>
            </w:pPr>
            <w:r w:rsidRPr="0070527A">
              <w:rPr>
                <w:lang w:val="en-US"/>
              </w:rPr>
              <w:t>Experi</w:t>
            </w:r>
            <w:r w:rsidR="0070527A" w:rsidRPr="0070527A">
              <w:rPr>
                <w:lang w:val="en-US"/>
              </w:rPr>
              <w:t>ence in an intelligence unit and</w:t>
            </w:r>
            <w:r w:rsidRPr="0070527A">
              <w:rPr>
                <w:lang w:val="en-US"/>
              </w:rPr>
              <w:t xml:space="preserve"> handling </w:t>
            </w:r>
            <w:r w:rsidR="0070527A" w:rsidRPr="0070527A">
              <w:rPr>
                <w:lang w:val="en-US"/>
              </w:rPr>
              <w:t xml:space="preserve">sensitive </w:t>
            </w:r>
            <w:r w:rsidRPr="0070527A">
              <w:rPr>
                <w:lang w:val="en-US"/>
              </w:rPr>
              <w:t>intelligence</w:t>
            </w:r>
            <w:r w:rsidR="000C6076" w:rsidRPr="0070527A">
              <w:rPr>
                <w:lang w:val="en-US"/>
              </w:rPr>
              <w:t>.</w:t>
            </w:r>
          </w:p>
          <w:p w:rsidR="000C6076" w:rsidRPr="0070527A" w:rsidRDefault="000C6076" w:rsidP="00107EC0">
            <w:pPr>
              <w:rPr>
                <w:lang w:val="en-US"/>
              </w:rPr>
            </w:pPr>
            <w:r w:rsidRPr="0070527A">
              <w:rPr>
                <w:lang w:val="en-US"/>
              </w:rPr>
              <w:t>Operational experience and capability within an intelligence environment.</w:t>
            </w:r>
          </w:p>
          <w:p w:rsidR="000C6076" w:rsidRPr="0070527A" w:rsidRDefault="000C6076" w:rsidP="0070527A">
            <w:pPr>
              <w:rPr>
                <w:lang w:val="en-US"/>
              </w:rPr>
            </w:pPr>
            <w:r w:rsidRPr="0070527A">
              <w:rPr>
                <w:lang w:val="en-US"/>
              </w:rPr>
              <w:t>Experience gathering</w:t>
            </w:r>
            <w:r w:rsidR="0070527A" w:rsidRPr="0070527A">
              <w:rPr>
                <w:lang w:val="en-US"/>
              </w:rPr>
              <w:t>, evaluating and d</w:t>
            </w:r>
            <w:r w:rsidRPr="0070527A">
              <w:rPr>
                <w:lang w:val="en-US"/>
              </w:rPr>
              <w:t>isseminati</w:t>
            </w:r>
            <w:r w:rsidR="0070527A" w:rsidRPr="0070527A">
              <w:rPr>
                <w:lang w:val="en-US"/>
              </w:rPr>
              <w:t>ng</w:t>
            </w:r>
            <w:r w:rsidRPr="0070527A">
              <w:rPr>
                <w:lang w:val="en-US"/>
              </w:rPr>
              <w:t xml:space="preserve"> intelligence.</w:t>
            </w:r>
          </w:p>
        </w:tc>
        <w:tc>
          <w:tcPr>
            <w:tcW w:w="283" w:type="dxa"/>
            <w:shd w:val="clear" w:color="auto" w:fill="auto"/>
            <w:vAlign w:val="center"/>
          </w:tcPr>
          <w:p w:rsidR="00107EC0" w:rsidRPr="00107EC0" w:rsidRDefault="00107EC0" w:rsidP="00107EC0">
            <w:pPr>
              <w:rPr>
                <w:lang w:val="en-US"/>
              </w:rPr>
            </w:pPr>
          </w:p>
        </w:tc>
      </w:tr>
      <w:tr w:rsidR="00107EC0" w:rsidRPr="00107EC0" w:rsidTr="00126918">
        <w:trPr>
          <w:cantSplit/>
        </w:trPr>
        <w:tc>
          <w:tcPr>
            <w:tcW w:w="486" w:type="dxa"/>
            <w:vAlign w:val="center"/>
          </w:tcPr>
          <w:p w:rsidR="00107EC0" w:rsidRPr="00107EC0" w:rsidRDefault="00107EC0" w:rsidP="00107EC0">
            <w:pPr>
              <w:rPr>
                <w:lang w:val="en-US"/>
              </w:rPr>
            </w:pPr>
          </w:p>
        </w:tc>
        <w:tc>
          <w:tcPr>
            <w:tcW w:w="10182" w:type="dxa"/>
            <w:shd w:val="clear" w:color="auto" w:fill="auto"/>
            <w:vAlign w:val="center"/>
          </w:tcPr>
          <w:p w:rsidR="00107EC0" w:rsidRPr="002C3075" w:rsidRDefault="00107EC0" w:rsidP="00107EC0">
            <w:pPr>
              <w:rPr>
                <w:b/>
                <w:i/>
                <w:lang w:val="en-US"/>
              </w:rPr>
            </w:pPr>
            <w:r w:rsidRPr="002C3075">
              <w:rPr>
                <w:b/>
                <w:i/>
                <w:lang w:val="en-US"/>
              </w:rPr>
              <w:t>Skills:</w:t>
            </w:r>
          </w:p>
        </w:tc>
        <w:tc>
          <w:tcPr>
            <w:tcW w:w="283" w:type="dxa"/>
            <w:shd w:val="clear" w:color="auto" w:fill="auto"/>
            <w:vAlign w:val="center"/>
          </w:tcPr>
          <w:p w:rsidR="00107EC0" w:rsidRPr="00107EC0" w:rsidRDefault="00107EC0" w:rsidP="00107EC0">
            <w:pPr>
              <w:rPr>
                <w:lang w:val="en-US"/>
              </w:rPr>
            </w:pPr>
          </w:p>
        </w:tc>
      </w:tr>
      <w:tr w:rsidR="00107EC0" w:rsidRPr="00107EC0" w:rsidTr="00126918">
        <w:trPr>
          <w:cantSplit/>
          <w:trHeight w:val="630"/>
        </w:trPr>
        <w:tc>
          <w:tcPr>
            <w:tcW w:w="486" w:type="dxa"/>
            <w:vAlign w:val="center"/>
          </w:tcPr>
          <w:p w:rsidR="00107EC0" w:rsidRPr="00107EC0" w:rsidRDefault="00107EC0" w:rsidP="00107EC0">
            <w:pPr>
              <w:rPr>
                <w:lang w:val="en-US"/>
              </w:rPr>
            </w:pPr>
          </w:p>
        </w:tc>
        <w:tc>
          <w:tcPr>
            <w:tcW w:w="10182" w:type="dxa"/>
            <w:shd w:val="clear" w:color="auto" w:fill="auto"/>
            <w:vAlign w:val="center"/>
          </w:tcPr>
          <w:p w:rsidR="000C6076" w:rsidRPr="0070527A" w:rsidRDefault="000C6076" w:rsidP="00107EC0">
            <w:pPr>
              <w:rPr>
                <w:lang w:val="en-US"/>
              </w:rPr>
            </w:pPr>
            <w:r w:rsidRPr="0070527A">
              <w:rPr>
                <w:lang w:val="en-US"/>
              </w:rPr>
              <w:t>Excellent communication and analytical skills.</w:t>
            </w:r>
          </w:p>
          <w:p w:rsidR="000C6076" w:rsidRPr="0070527A" w:rsidRDefault="000C6076" w:rsidP="00107EC0">
            <w:pPr>
              <w:rPr>
                <w:lang w:val="en-US"/>
              </w:rPr>
            </w:pPr>
            <w:r w:rsidRPr="0070527A">
              <w:rPr>
                <w:lang w:val="en-US"/>
              </w:rPr>
              <w:t xml:space="preserve">Experience in </w:t>
            </w:r>
            <w:r w:rsidR="0070527A" w:rsidRPr="0070527A">
              <w:rPr>
                <w:lang w:val="en-US"/>
              </w:rPr>
              <w:t xml:space="preserve">operational </w:t>
            </w:r>
            <w:r w:rsidRPr="0070527A">
              <w:rPr>
                <w:lang w:val="en-US"/>
              </w:rPr>
              <w:t>decision making</w:t>
            </w:r>
            <w:r w:rsidR="0070527A" w:rsidRPr="0070527A">
              <w:rPr>
                <w:lang w:val="en-US"/>
              </w:rPr>
              <w:t>, particularly in relation to s</w:t>
            </w:r>
            <w:r w:rsidRPr="0070527A">
              <w:rPr>
                <w:lang w:val="en-US"/>
              </w:rPr>
              <w:t>ensitive information and intelligence.</w:t>
            </w:r>
          </w:p>
          <w:p w:rsidR="000C6076" w:rsidRPr="0070527A" w:rsidRDefault="000C6076" w:rsidP="00107EC0">
            <w:pPr>
              <w:rPr>
                <w:lang w:val="en-US"/>
              </w:rPr>
            </w:pPr>
            <w:r w:rsidRPr="0070527A">
              <w:rPr>
                <w:lang w:val="en-US"/>
              </w:rPr>
              <w:t xml:space="preserve">Experience making dynamic decision and </w:t>
            </w:r>
            <w:proofErr w:type="spellStart"/>
            <w:r w:rsidRPr="0070527A">
              <w:rPr>
                <w:lang w:val="en-US"/>
              </w:rPr>
              <w:t>prioritising</w:t>
            </w:r>
            <w:proofErr w:type="spellEnd"/>
            <w:r w:rsidRPr="0070527A">
              <w:rPr>
                <w:lang w:val="en-US"/>
              </w:rPr>
              <w:t xml:space="preserve"> information that is relevant to operational goals and or T</w:t>
            </w:r>
            <w:r w:rsidR="0070527A" w:rsidRPr="0070527A">
              <w:rPr>
                <w:lang w:val="en-US"/>
              </w:rPr>
              <w:t xml:space="preserve">hreat, </w:t>
            </w:r>
            <w:r w:rsidRPr="0070527A">
              <w:rPr>
                <w:lang w:val="en-US"/>
              </w:rPr>
              <w:t>R</w:t>
            </w:r>
            <w:r w:rsidR="0070527A" w:rsidRPr="0070527A">
              <w:rPr>
                <w:lang w:val="en-US"/>
              </w:rPr>
              <w:t xml:space="preserve">isk and </w:t>
            </w:r>
            <w:r w:rsidRPr="0070527A">
              <w:rPr>
                <w:lang w:val="en-US"/>
              </w:rPr>
              <w:t>H</w:t>
            </w:r>
            <w:r w:rsidR="0070527A" w:rsidRPr="0070527A">
              <w:rPr>
                <w:lang w:val="en-US"/>
              </w:rPr>
              <w:t>arm</w:t>
            </w:r>
            <w:r w:rsidRPr="0070527A">
              <w:rPr>
                <w:lang w:val="en-US"/>
              </w:rPr>
              <w:t>.</w:t>
            </w:r>
          </w:p>
          <w:p w:rsidR="00107EC0" w:rsidRPr="0070527A" w:rsidRDefault="0070527A" w:rsidP="0070527A">
            <w:pPr>
              <w:rPr>
                <w:b/>
                <w:lang w:val="en-US"/>
              </w:rPr>
            </w:pPr>
            <w:r w:rsidRPr="0070527A">
              <w:rPr>
                <w:lang w:val="en-US"/>
              </w:rPr>
              <w:t>E</w:t>
            </w:r>
            <w:r w:rsidR="000C6076" w:rsidRPr="0070527A">
              <w:rPr>
                <w:lang w:val="en-US"/>
              </w:rPr>
              <w:t>xcellent IT skills</w:t>
            </w:r>
            <w:r w:rsidRPr="0070527A">
              <w:rPr>
                <w:lang w:val="en-US"/>
              </w:rPr>
              <w:t>,</w:t>
            </w:r>
            <w:r w:rsidR="000C6076" w:rsidRPr="0070527A">
              <w:rPr>
                <w:lang w:val="en-US"/>
              </w:rPr>
              <w:t xml:space="preserve"> able to use this IT to </w:t>
            </w:r>
            <w:r w:rsidRPr="0070527A">
              <w:rPr>
                <w:lang w:val="en-US"/>
              </w:rPr>
              <w:t xml:space="preserve">record and interpret intelligence so that </w:t>
            </w:r>
            <w:r w:rsidR="000C6076" w:rsidRPr="0070527A">
              <w:rPr>
                <w:lang w:val="en-US"/>
              </w:rPr>
              <w:t>accurate reports</w:t>
            </w:r>
            <w:r w:rsidRPr="0070527A">
              <w:rPr>
                <w:lang w:val="en-US"/>
              </w:rPr>
              <w:t xml:space="preserve"> can be produced</w:t>
            </w:r>
            <w:r w:rsidR="000C6076" w:rsidRPr="0070527A">
              <w:rPr>
                <w:lang w:val="en-US"/>
              </w:rPr>
              <w:t xml:space="preserve"> to direct policing activity.</w:t>
            </w:r>
          </w:p>
        </w:tc>
        <w:tc>
          <w:tcPr>
            <w:tcW w:w="283" w:type="dxa"/>
            <w:shd w:val="clear" w:color="auto" w:fill="auto"/>
            <w:vAlign w:val="center"/>
          </w:tcPr>
          <w:p w:rsidR="00107EC0" w:rsidRPr="00107EC0" w:rsidRDefault="00107EC0" w:rsidP="00107EC0">
            <w:pPr>
              <w:rPr>
                <w:lang w:val="en-US"/>
              </w:rPr>
            </w:pPr>
          </w:p>
        </w:tc>
      </w:tr>
      <w:tr w:rsidR="00107EC0" w:rsidRPr="00107EC0" w:rsidTr="00126918">
        <w:trPr>
          <w:cantSplit/>
        </w:trPr>
        <w:tc>
          <w:tcPr>
            <w:tcW w:w="486" w:type="dxa"/>
            <w:vAlign w:val="center"/>
          </w:tcPr>
          <w:p w:rsidR="00107EC0" w:rsidRPr="00107EC0" w:rsidRDefault="00107EC0" w:rsidP="00107EC0">
            <w:pPr>
              <w:rPr>
                <w:b/>
                <w:lang w:val="en-US"/>
              </w:rPr>
            </w:pPr>
          </w:p>
        </w:tc>
        <w:tc>
          <w:tcPr>
            <w:tcW w:w="10182" w:type="dxa"/>
            <w:shd w:val="clear" w:color="auto" w:fill="auto"/>
            <w:vAlign w:val="center"/>
          </w:tcPr>
          <w:p w:rsidR="00107EC0" w:rsidRPr="002C3075" w:rsidRDefault="00107EC0" w:rsidP="00107EC0">
            <w:pPr>
              <w:rPr>
                <w:b/>
                <w:i/>
                <w:lang w:val="en-US"/>
              </w:rPr>
            </w:pPr>
            <w:r w:rsidRPr="002C3075">
              <w:rPr>
                <w:b/>
                <w:i/>
                <w:lang w:val="en-US"/>
              </w:rPr>
              <w:t>Knowledge:</w:t>
            </w:r>
          </w:p>
        </w:tc>
        <w:tc>
          <w:tcPr>
            <w:tcW w:w="283" w:type="dxa"/>
            <w:shd w:val="clear" w:color="auto" w:fill="auto"/>
            <w:vAlign w:val="center"/>
          </w:tcPr>
          <w:p w:rsidR="00107EC0" w:rsidRPr="00107EC0" w:rsidRDefault="00107EC0" w:rsidP="00107EC0">
            <w:pPr>
              <w:rPr>
                <w:lang w:val="en-US"/>
              </w:rPr>
            </w:pPr>
          </w:p>
        </w:tc>
      </w:tr>
      <w:tr w:rsidR="00107EC0" w:rsidRPr="00107EC0" w:rsidTr="00126918">
        <w:trPr>
          <w:cantSplit/>
          <w:trHeight w:val="630"/>
        </w:trPr>
        <w:tc>
          <w:tcPr>
            <w:tcW w:w="486" w:type="dxa"/>
            <w:vAlign w:val="center"/>
          </w:tcPr>
          <w:p w:rsidR="00107EC0" w:rsidRPr="00107EC0" w:rsidRDefault="00107EC0" w:rsidP="00107EC0">
            <w:pPr>
              <w:rPr>
                <w:lang w:val="en-US"/>
              </w:rPr>
            </w:pPr>
          </w:p>
        </w:tc>
        <w:tc>
          <w:tcPr>
            <w:tcW w:w="10182" w:type="dxa"/>
            <w:shd w:val="clear" w:color="auto" w:fill="auto"/>
            <w:vAlign w:val="center"/>
          </w:tcPr>
          <w:p w:rsidR="00107EC0" w:rsidRPr="0070527A" w:rsidRDefault="0070527A" w:rsidP="00107EC0">
            <w:pPr>
              <w:rPr>
                <w:lang w:val="en-US"/>
              </w:rPr>
            </w:pPr>
            <w:r w:rsidRPr="0070527A">
              <w:rPr>
                <w:lang w:val="en-US"/>
              </w:rPr>
              <w:t>Working knowledge of relevant legislation (</w:t>
            </w:r>
            <w:r w:rsidR="000C6076" w:rsidRPr="0070527A">
              <w:rPr>
                <w:lang w:val="en-US"/>
              </w:rPr>
              <w:t>CPIA</w:t>
            </w:r>
            <w:r w:rsidRPr="0070527A">
              <w:rPr>
                <w:lang w:val="en-US"/>
              </w:rPr>
              <w:t xml:space="preserve">, </w:t>
            </w:r>
            <w:r w:rsidR="000C6076" w:rsidRPr="0070527A">
              <w:rPr>
                <w:lang w:val="en-US"/>
              </w:rPr>
              <w:t>RIPA 2000, HRA 1998 and IPA 2016</w:t>
            </w:r>
            <w:bookmarkStart w:id="1" w:name="Text38"/>
            <w:r w:rsidRPr="0070527A">
              <w:rPr>
                <w:lang w:val="en-US"/>
              </w:rPr>
              <w:t>)</w:t>
            </w:r>
            <w:r w:rsidR="000C6076" w:rsidRPr="0070527A">
              <w:rPr>
                <w:lang w:val="en-US"/>
              </w:rPr>
              <w:t>.</w:t>
            </w:r>
          </w:p>
          <w:bookmarkEnd w:id="1"/>
          <w:p w:rsidR="000C6076" w:rsidRPr="0070527A" w:rsidRDefault="0070527A" w:rsidP="00107EC0">
            <w:pPr>
              <w:rPr>
                <w:lang w:val="en-US"/>
              </w:rPr>
            </w:pPr>
            <w:r>
              <w:rPr>
                <w:lang w:val="en-US"/>
              </w:rPr>
              <w:t>Awareness</w:t>
            </w:r>
            <w:r w:rsidR="000C6076" w:rsidRPr="0070527A">
              <w:rPr>
                <w:lang w:val="en-US"/>
              </w:rPr>
              <w:t xml:space="preserve"> of </w:t>
            </w:r>
            <w:r>
              <w:rPr>
                <w:lang w:val="en-US"/>
              </w:rPr>
              <w:t>National Intelligence Model principles.</w:t>
            </w:r>
          </w:p>
          <w:p w:rsidR="000C6076" w:rsidRPr="0070527A" w:rsidRDefault="000C6076" w:rsidP="00107EC0">
            <w:pPr>
              <w:rPr>
                <w:lang w:val="en-US"/>
              </w:rPr>
            </w:pPr>
            <w:r w:rsidRPr="0070527A">
              <w:rPr>
                <w:lang w:val="en-US"/>
              </w:rPr>
              <w:t xml:space="preserve">Detailed understanding of criminal law and UK legislation affecting the </w:t>
            </w:r>
            <w:r w:rsidR="0070527A" w:rsidRPr="0070527A">
              <w:rPr>
                <w:lang w:val="en-US"/>
              </w:rPr>
              <w:t>interception of communications.</w:t>
            </w:r>
          </w:p>
          <w:p w:rsidR="000C6076" w:rsidRPr="0070527A" w:rsidRDefault="000C6076" w:rsidP="00107EC0">
            <w:pPr>
              <w:rPr>
                <w:lang w:val="en-US"/>
              </w:rPr>
            </w:pPr>
            <w:r w:rsidRPr="0070527A">
              <w:rPr>
                <w:lang w:val="en-US"/>
              </w:rPr>
              <w:t>An understanding of Preston hearings and the impact their work has on those processes.</w:t>
            </w:r>
          </w:p>
          <w:p w:rsidR="00107EC0" w:rsidRPr="0070527A" w:rsidRDefault="000C6076" w:rsidP="0070527A">
            <w:pPr>
              <w:rPr>
                <w:lang w:val="en-US"/>
              </w:rPr>
            </w:pPr>
            <w:r w:rsidRPr="0070527A">
              <w:rPr>
                <w:lang w:val="en-US"/>
              </w:rPr>
              <w:t xml:space="preserve">An understanding and ability to put into practice working in a </w:t>
            </w:r>
            <w:r w:rsidR="0070527A">
              <w:rPr>
                <w:lang w:val="en-US"/>
              </w:rPr>
              <w:t>sensitive</w:t>
            </w:r>
            <w:r w:rsidRPr="0070527A">
              <w:rPr>
                <w:lang w:val="en-US"/>
              </w:rPr>
              <w:t xml:space="preserve"> environment and to be able to comply with responsibilities linked to the role under the Official Secrets Act.</w:t>
            </w:r>
          </w:p>
        </w:tc>
        <w:tc>
          <w:tcPr>
            <w:tcW w:w="283" w:type="dxa"/>
            <w:shd w:val="clear" w:color="auto" w:fill="auto"/>
            <w:vAlign w:val="center"/>
          </w:tcPr>
          <w:p w:rsidR="00107EC0" w:rsidRPr="00107EC0" w:rsidRDefault="00107EC0" w:rsidP="00107EC0">
            <w:pPr>
              <w:rPr>
                <w:lang w:val="en-US"/>
              </w:rPr>
            </w:pPr>
          </w:p>
        </w:tc>
      </w:tr>
    </w:tbl>
    <w:p w:rsidR="00107EC0" w:rsidRPr="00DA12CB" w:rsidRDefault="00107EC0" w:rsidP="00107EC0">
      <w:pPr>
        <w:rPr>
          <w:b/>
          <w:sz w:val="2"/>
          <w:szCs w:val="2"/>
          <w:lang w:val="en-US"/>
        </w:rPr>
      </w:pPr>
    </w:p>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107EC0" w:rsidRPr="00107EC0" w:rsidTr="00126918">
        <w:trPr>
          <w:cantSplit/>
        </w:trPr>
        <w:tc>
          <w:tcPr>
            <w:tcW w:w="486" w:type="dxa"/>
            <w:vAlign w:val="center"/>
          </w:tcPr>
          <w:p w:rsidR="00107EC0" w:rsidRPr="00107EC0" w:rsidRDefault="00107EC0" w:rsidP="00107EC0">
            <w:pPr>
              <w:rPr>
                <w:lang w:val="en-US"/>
              </w:rPr>
            </w:pPr>
          </w:p>
        </w:tc>
        <w:tc>
          <w:tcPr>
            <w:tcW w:w="10182" w:type="dxa"/>
            <w:shd w:val="clear" w:color="auto" w:fill="auto"/>
            <w:vAlign w:val="center"/>
          </w:tcPr>
          <w:p w:rsidR="00107EC0" w:rsidRPr="002C3075" w:rsidRDefault="00107EC0" w:rsidP="00107EC0">
            <w:pPr>
              <w:rPr>
                <w:b/>
                <w:i/>
                <w:lang w:val="en-US"/>
              </w:rPr>
            </w:pPr>
            <w:r w:rsidRPr="002C3075">
              <w:rPr>
                <w:b/>
                <w:i/>
                <w:lang w:val="en-US"/>
              </w:rPr>
              <w:t xml:space="preserve">Desired Criteria: </w:t>
            </w:r>
          </w:p>
        </w:tc>
        <w:tc>
          <w:tcPr>
            <w:tcW w:w="283" w:type="dxa"/>
            <w:shd w:val="clear" w:color="auto" w:fill="auto"/>
            <w:vAlign w:val="center"/>
          </w:tcPr>
          <w:p w:rsidR="00107EC0" w:rsidRPr="00107EC0" w:rsidRDefault="00107EC0" w:rsidP="00107EC0">
            <w:pPr>
              <w:rPr>
                <w:lang w:val="en-US"/>
              </w:rPr>
            </w:pPr>
          </w:p>
        </w:tc>
      </w:tr>
      <w:tr w:rsidR="00107EC0" w:rsidRPr="00107EC0" w:rsidTr="00126918">
        <w:trPr>
          <w:cantSplit/>
        </w:trPr>
        <w:tc>
          <w:tcPr>
            <w:tcW w:w="486" w:type="dxa"/>
            <w:vAlign w:val="center"/>
          </w:tcPr>
          <w:p w:rsidR="00107EC0" w:rsidRPr="00107EC0" w:rsidRDefault="00107EC0" w:rsidP="00107EC0">
            <w:pPr>
              <w:rPr>
                <w:lang w:val="en-US"/>
              </w:rPr>
            </w:pPr>
          </w:p>
        </w:tc>
        <w:tc>
          <w:tcPr>
            <w:tcW w:w="10182" w:type="dxa"/>
            <w:shd w:val="clear" w:color="auto" w:fill="auto"/>
            <w:vAlign w:val="center"/>
          </w:tcPr>
          <w:p w:rsidR="00107EC0" w:rsidRDefault="00107EC0" w:rsidP="00107EC0">
            <w:pPr>
              <w:rPr>
                <w:b/>
                <w:i/>
                <w:lang w:val="en-US"/>
              </w:rPr>
            </w:pPr>
            <w:r w:rsidRPr="002C3075">
              <w:rPr>
                <w:b/>
                <w:i/>
                <w:lang w:val="en-US"/>
              </w:rPr>
              <w:t>Qualifications and Training:</w:t>
            </w:r>
          </w:p>
          <w:p w:rsidR="00B93D0D" w:rsidRPr="0070527A" w:rsidRDefault="0070527A" w:rsidP="0070527A">
            <w:pPr>
              <w:rPr>
                <w:lang w:val="en-US"/>
              </w:rPr>
            </w:pPr>
            <w:r>
              <w:rPr>
                <w:lang w:val="en-US"/>
              </w:rPr>
              <w:t>To already h</w:t>
            </w:r>
            <w:r w:rsidR="00B93D0D" w:rsidRPr="0070527A">
              <w:rPr>
                <w:lang w:val="en-US"/>
              </w:rPr>
              <w:t>old Developed Vetting</w:t>
            </w:r>
          </w:p>
        </w:tc>
        <w:tc>
          <w:tcPr>
            <w:tcW w:w="283" w:type="dxa"/>
            <w:shd w:val="clear" w:color="auto" w:fill="auto"/>
            <w:vAlign w:val="center"/>
          </w:tcPr>
          <w:p w:rsidR="00107EC0" w:rsidRPr="00107EC0" w:rsidRDefault="00107EC0" w:rsidP="00107EC0">
            <w:pPr>
              <w:rPr>
                <w:lang w:val="en-US"/>
              </w:rPr>
            </w:pPr>
          </w:p>
        </w:tc>
      </w:tr>
      <w:tr w:rsidR="00107EC0" w:rsidRPr="00107EC0" w:rsidTr="00126918">
        <w:trPr>
          <w:cantSplit/>
        </w:trPr>
        <w:tc>
          <w:tcPr>
            <w:tcW w:w="486" w:type="dxa"/>
            <w:vAlign w:val="center"/>
          </w:tcPr>
          <w:p w:rsidR="00107EC0" w:rsidRPr="00107EC0" w:rsidRDefault="00107EC0" w:rsidP="00107EC0">
            <w:pPr>
              <w:rPr>
                <w:b/>
                <w:lang w:val="en-US"/>
              </w:rPr>
            </w:pPr>
          </w:p>
        </w:tc>
        <w:tc>
          <w:tcPr>
            <w:tcW w:w="10182" w:type="dxa"/>
            <w:shd w:val="clear" w:color="auto" w:fill="auto"/>
            <w:vAlign w:val="center"/>
          </w:tcPr>
          <w:p w:rsidR="00107EC0" w:rsidRPr="0070527A" w:rsidRDefault="000C6076" w:rsidP="0070527A">
            <w:pPr>
              <w:rPr>
                <w:lang w:val="en-US"/>
              </w:rPr>
            </w:pPr>
            <w:r w:rsidRPr="0070527A">
              <w:rPr>
                <w:lang w:val="en-US"/>
              </w:rPr>
              <w:t xml:space="preserve">To be qualified as </w:t>
            </w:r>
            <w:r w:rsidR="0070527A" w:rsidRPr="0070527A">
              <w:rPr>
                <w:lang w:val="en-US"/>
              </w:rPr>
              <w:t>an interceptor of communications</w:t>
            </w:r>
            <w:r w:rsidR="00C0687D" w:rsidRPr="0070527A">
              <w:rPr>
                <w:lang w:val="en-US"/>
              </w:rPr>
              <w:t xml:space="preserve"> with operational experience in the past 12 months.</w:t>
            </w:r>
          </w:p>
        </w:tc>
        <w:tc>
          <w:tcPr>
            <w:tcW w:w="283" w:type="dxa"/>
            <w:shd w:val="clear" w:color="auto" w:fill="auto"/>
            <w:vAlign w:val="center"/>
          </w:tcPr>
          <w:p w:rsidR="00107EC0" w:rsidRPr="00107EC0" w:rsidRDefault="00107EC0" w:rsidP="00107EC0">
            <w:pPr>
              <w:rPr>
                <w:lang w:val="en-US"/>
              </w:rPr>
            </w:pPr>
          </w:p>
        </w:tc>
      </w:tr>
      <w:tr w:rsidR="00107EC0" w:rsidRPr="00107EC0" w:rsidTr="00126918">
        <w:trPr>
          <w:cantSplit/>
        </w:trPr>
        <w:tc>
          <w:tcPr>
            <w:tcW w:w="486" w:type="dxa"/>
            <w:vAlign w:val="center"/>
          </w:tcPr>
          <w:p w:rsidR="00107EC0" w:rsidRPr="00107EC0" w:rsidRDefault="00107EC0" w:rsidP="00107EC0">
            <w:pPr>
              <w:rPr>
                <w:lang w:val="en-US"/>
              </w:rPr>
            </w:pPr>
          </w:p>
        </w:tc>
        <w:tc>
          <w:tcPr>
            <w:tcW w:w="10182" w:type="dxa"/>
            <w:shd w:val="clear" w:color="auto" w:fill="auto"/>
            <w:vAlign w:val="center"/>
          </w:tcPr>
          <w:p w:rsidR="00107EC0" w:rsidRPr="0070527A" w:rsidRDefault="00107EC0" w:rsidP="00107EC0">
            <w:pPr>
              <w:rPr>
                <w:b/>
                <w:lang w:val="en-US"/>
              </w:rPr>
            </w:pPr>
            <w:r w:rsidRPr="0070527A">
              <w:rPr>
                <w:b/>
                <w:lang w:val="en-US"/>
              </w:rPr>
              <w:t>Experience:</w:t>
            </w:r>
          </w:p>
        </w:tc>
        <w:tc>
          <w:tcPr>
            <w:tcW w:w="283" w:type="dxa"/>
            <w:shd w:val="clear" w:color="auto" w:fill="auto"/>
            <w:vAlign w:val="center"/>
          </w:tcPr>
          <w:p w:rsidR="00107EC0" w:rsidRPr="00107EC0" w:rsidRDefault="00107EC0" w:rsidP="00107EC0">
            <w:pPr>
              <w:rPr>
                <w:lang w:val="en-US"/>
              </w:rPr>
            </w:pPr>
          </w:p>
        </w:tc>
      </w:tr>
      <w:tr w:rsidR="00107EC0" w:rsidRPr="00107EC0" w:rsidTr="00126918">
        <w:trPr>
          <w:cantSplit/>
          <w:trHeight w:val="767"/>
        </w:trPr>
        <w:tc>
          <w:tcPr>
            <w:tcW w:w="486" w:type="dxa"/>
            <w:vAlign w:val="center"/>
          </w:tcPr>
          <w:p w:rsidR="00107EC0" w:rsidRPr="00107EC0" w:rsidRDefault="00107EC0" w:rsidP="00107EC0">
            <w:pPr>
              <w:rPr>
                <w:lang w:val="en-US"/>
              </w:rPr>
            </w:pPr>
          </w:p>
        </w:tc>
        <w:tc>
          <w:tcPr>
            <w:tcW w:w="10182" w:type="dxa"/>
            <w:shd w:val="clear" w:color="auto" w:fill="auto"/>
            <w:vAlign w:val="center"/>
          </w:tcPr>
          <w:p w:rsidR="00107EC0" w:rsidRPr="0070527A" w:rsidRDefault="0070527A" w:rsidP="0070527A">
            <w:pPr>
              <w:rPr>
                <w:lang w:val="en-US"/>
              </w:rPr>
            </w:pPr>
            <w:r w:rsidRPr="0070527A">
              <w:rPr>
                <w:lang w:val="en-US"/>
              </w:rPr>
              <w:t>Experience in handling p</w:t>
            </w:r>
            <w:r w:rsidR="00C0687D" w:rsidRPr="0070527A">
              <w:rPr>
                <w:lang w:val="en-US"/>
              </w:rPr>
              <w:t xml:space="preserve">roduct </w:t>
            </w:r>
            <w:r w:rsidRPr="0070527A">
              <w:rPr>
                <w:lang w:val="en-US"/>
              </w:rPr>
              <w:t xml:space="preserve">derived from the interception of communications. </w:t>
            </w:r>
          </w:p>
        </w:tc>
        <w:tc>
          <w:tcPr>
            <w:tcW w:w="283" w:type="dxa"/>
            <w:shd w:val="clear" w:color="auto" w:fill="auto"/>
            <w:vAlign w:val="center"/>
          </w:tcPr>
          <w:p w:rsidR="00107EC0" w:rsidRPr="00107EC0" w:rsidRDefault="00107EC0" w:rsidP="00107EC0">
            <w:pPr>
              <w:rPr>
                <w:lang w:val="en-US"/>
              </w:rPr>
            </w:pPr>
          </w:p>
        </w:tc>
      </w:tr>
      <w:tr w:rsidR="00107EC0" w:rsidRPr="00107EC0" w:rsidTr="00126918">
        <w:trPr>
          <w:cantSplit/>
        </w:trPr>
        <w:tc>
          <w:tcPr>
            <w:tcW w:w="486" w:type="dxa"/>
            <w:vAlign w:val="center"/>
          </w:tcPr>
          <w:p w:rsidR="00107EC0" w:rsidRPr="00107EC0" w:rsidRDefault="00107EC0" w:rsidP="00107EC0">
            <w:pPr>
              <w:rPr>
                <w:lang w:val="en-US"/>
              </w:rPr>
            </w:pPr>
          </w:p>
        </w:tc>
        <w:tc>
          <w:tcPr>
            <w:tcW w:w="10182" w:type="dxa"/>
            <w:shd w:val="clear" w:color="auto" w:fill="auto"/>
            <w:vAlign w:val="center"/>
          </w:tcPr>
          <w:p w:rsidR="00107EC0" w:rsidRPr="002C3075" w:rsidRDefault="00107EC0" w:rsidP="00107EC0">
            <w:pPr>
              <w:rPr>
                <w:b/>
                <w:i/>
                <w:lang w:val="en-US"/>
              </w:rPr>
            </w:pPr>
            <w:r w:rsidRPr="002C3075">
              <w:rPr>
                <w:b/>
                <w:i/>
                <w:lang w:val="en-US"/>
              </w:rPr>
              <w:t>Skills:</w:t>
            </w:r>
          </w:p>
        </w:tc>
        <w:tc>
          <w:tcPr>
            <w:tcW w:w="283" w:type="dxa"/>
            <w:shd w:val="clear" w:color="auto" w:fill="auto"/>
            <w:vAlign w:val="center"/>
          </w:tcPr>
          <w:p w:rsidR="00107EC0" w:rsidRPr="00107EC0" w:rsidRDefault="00107EC0" w:rsidP="00107EC0">
            <w:pPr>
              <w:rPr>
                <w:lang w:val="en-US"/>
              </w:rPr>
            </w:pPr>
          </w:p>
        </w:tc>
      </w:tr>
      <w:tr w:rsidR="00107EC0" w:rsidRPr="00107EC0" w:rsidTr="00126918">
        <w:trPr>
          <w:cantSplit/>
        </w:trPr>
        <w:tc>
          <w:tcPr>
            <w:tcW w:w="486" w:type="dxa"/>
            <w:vAlign w:val="center"/>
          </w:tcPr>
          <w:p w:rsidR="00107EC0" w:rsidRPr="00107EC0" w:rsidRDefault="00107EC0" w:rsidP="00107EC0">
            <w:pPr>
              <w:rPr>
                <w:lang w:val="en-US"/>
              </w:rPr>
            </w:pPr>
          </w:p>
        </w:tc>
        <w:tc>
          <w:tcPr>
            <w:tcW w:w="10182" w:type="dxa"/>
            <w:shd w:val="clear" w:color="auto" w:fill="auto"/>
            <w:vAlign w:val="center"/>
          </w:tcPr>
          <w:p w:rsidR="00107EC0" w:rsidRPr="0070527A" w:rsidRDefault="00C0687D" w:rsidP="00C0687D">
            <w:pPr>
              <w:rPr>
                <w:lang w:val="en-US"/>
              </w:rPr>
            </w:pPr>
            <w:r w:rsidRPr="0070527A">
              <w:rPr>
                <w:lang w:val="en-US"/>
              </w:rPr>
              <w:t>To h</w:t>
            </w:r>
            <w:r w:rsidR="0070527A">
              <w:rPr>
                <w:lang w:val="en-US"/>
              </w:rPr>
              <w:t>ave experience of managing risk</w:t>
            </w:r>
            <w:r w:rsidRPr="0070527A">
              <w:rPr>
                <w:lang w:val="en-US"/>
              </w:rPr>
              <w:t xml:space="preserve"> </w:t>
            </w:r>
            <w:r w:rsidR="0070527A">
              <w:rPr>
                <w:lang w:val="en-US"/>
              </w:rPr>
              <w:t>with</w:t>
            </w:r>
            <w:r w:rsidRPr="0070527A">
              <w:rPr>
                <w:lang w:val="en-US"/>
              </w:rPr>
              <w:t xml:space="preserve">in a dynamic environment. </w:t>
            </w:r>
          </w:p>
        </w:tc>
        <w:tc>
          <w:tcPr>
            <w:tcW w:w="283" w:type="dxa"/>
            <w:shd w:val="clear" w:color="auto" w:fill="auto"/>
            <w:vAlign w:val="center"/>
          </w:tcPr>
          <w:p w:rsidR="00107EC0" w:rsidRPr="00107EC0" w:rsidRDefault="00107EC0" w:rsidP="00107EC0">
            <w:pPr>
              <w:rPr>
                <w:lang w:val="en-US"/>
              </w:rPr>
            </w:pPr>
          </w:p>
        </w:tc>
      </w:tr>
      <w:tr w:rsidR="00107EC0" w:rsidRPr="00107EC0" w:rsidTr="00126918">
        <w:trPr>
          <w:cantSplit/>
        </w:trPr>
        <w:tc>
          <w:tcPr>
            <w:tcW w:w="486" w:type="dxa"/>
            <w:vAlign w:val="center"/>
          </w:tcPr>
          <w:p w:rsidR="00107EC0" w:rsidRPr="00107EC0" w:rsidRDefault="00107EC0" w:rsidP="00107EC0">
            <w:pPr>
              <w:rPr>
                <w:lang w:val="en-US"/>
              </w:rPr>
            </w:pPr>
          </w:p>
        </w:tc>
        <w:tc>
          <w:tcPr>
            <w:tcW w:w="10182" w:type="dxa"/>
            <w:shd w:val="clear" w:color="auto" w:fill="auto"/>
            <w:vAlign w:val="center"/>
          </w:tcPr>
          <w:p w:rsidR="00107EC0" w:rsidRPr="0070527A" w:rsidRDefault="00107EC0" w:rsidP="00107EC0">
            <w:pPr>
              <w:rPr>
                <w:b/>
                <w:lang w:val="en-US"/>
              </w:rPr>
            </w:pPr>
            <w:r w:rsidRPr="0070527A">
              <w:rPr>
                <w:b/>
                <w:lang w:val="en-US"/>
              </w:rPr>
              <w:t>Knowledge:</w:t>
            </w:r>
          </w:p>
        </w:tc>
        <w:tc>
          <w:tcPr>
            <w:tcW w:w="283" w:type="dxa"/>
            <w:shd w:val="clear" w:color="auto" w:fill="auto"/>
            <w:vAlign w:val="center"/>
          </w:tcPr>
          <w:p w:rsidR="00107EC0" w:rsidRPr="00107EC0" w:rsidRDefault="00107EC0" w:rsidP="00107EC0">
            <w:pPr>
              <w:rPr>
                <w:lang w:val="en-US"/>
              </w:rPr>
            </w:pPr>
          </w:p>
        </w:tc>
      </w:tr>
      <w:tr w:rsidR="00107EC0" w:rsidRPr="00107EC0" w:rsidTr="00126918">
        <w:trPr>
          <w:cantSplit/>
        </w:trPr>
        <w:tc>
          <w:tcPr>
            <w:tcW w:w="486" w:type="dxa"/>
            <w:vAlign w:val="center"/>
          </w:tcPr>
          <w:p w:rsidR="00107EC0" w:rsidRPr="00107EC0" w:rsidRDefault="00107EC0" w:rsidP="00107EC0">
            <w:pPr>
              <w:rPr>
                <w:lang w:val="en-US"/>
              </w:rPr>
            </w:pPr>
          </w:p>
        </w:tc>
        <w:tc>
          <w:tcPr>
            <w:tcW w:w="10182" w:type="dxa"/>
            <w:shd w:val="clear" w:color="auto" w:fill="auto"/>
            <w:vAlign w:val="center"/>
          </w:tcPr>
          <w:p w:rsidR="00C0687D" w:rsidRPr="0070527A" w:rsidRDefault="008029DF" w:rsidP="00107EC0">
            <w:pPr>
              <w:rPr>
                <w:lang w:val="en-US"/>
              </w:rPr>
            </w:pPr>
            <w:r>
              <w:rPr>
                <w:lang w:val="en-US"/>
              </w:rPr>
              <w:t xml:space="preserve">Have a working knowledge of other </w:t>
            </w:r>
            <w:r w:rsidR="00C0687D" w:rsidRPr="0070527A">
              <w:rPr>
                <w:lang w:val="en-US"/>
              </w:rPr>
              <w:t>of covert policing techniques</w:t>
            </w:r>
            <w:r>
              <w:rPr>
                <w:lang w:val="en-US"/>
              </w:rPr>
              <w:t>, including human intelligence</w:t>
            </w:r>
            <w:r w:rsidR="00C0687D" w:rsidRPr="0070527A">
              <w:rPr>
                <w:lang w:val="en-US"/>
              </w:rPr>
              <w:t xml:space="preserve">, undercover officer deployments, </w:t>
            </w:r>
            <w:r>
              <w:rPr>
                <w:lang w:val="en-US"/>
              </w:rPr>
              <w:t>c</w:t>
            </w:r>
            <w:r w:rsidR="00C0687D" w:rsidRPr="0070527A">
              <w:rPr>
                <w:lang w:val="en-US"/>
              </w:rPr>
              <w:t xml:space="preserve">overt </w:t>
            </w:r>
            <w:r>
              <w:rPr>
                <w:lang w:val="en-US"/>
              </w:rPr>
              <w:t>m</w:t>
            </w:r>
            <w:r w:rsidR="00C0687D" w:rsidRPr="0070527A">
              <w:rPr>
                <w:lang w:val="en-US"/>
              </w:rPr>
              <w:t xml:space="preserve">onitoring </w:t>
            </w:r>
            <w:r>
              <w:rPr>
                <w:lang w:val="en-US"/>
              </w:rPr>
              <w:t>p</w:t>
            </w:r>
            <w:r w:rsidR="00C0687D" w:rsidRPr="0070527A">
              <w:rPr>
                <w:lang w:val="en-US"/>
              </w:rPr>
              <w:t>osts and surveillance.</w:t>
            </w:r>
          </w:p>
          <w:p w:rsidR="00107EC0" w:rsidRPr="0070527A" w:rsidRDefault="008029DF" w:rsidP="008029DF">
            <w:pPr>
              <w:rPr>
                <w:lang w:val="en-US"/>
              </w:rPr>
            </w:pPr>
            <w:r>
              <w:rPr>
                <w:lang w:val="en-US"/>
              </w:rPr>
              <w:t>Awareness of the application processes for covert policing activity.</w:t>
            </w:r>
          </w:p>
        </w:tc>
        <w:tc>
          <w:tcPr>
            <w:tcW w:w="283" w:type="dxa"/>
            <w:shd w:val="clear" w:color="auto" w:fill="auto"/>
            <w:vAlign w:val="center"/>
          </w:tcPr>
          <w:p w:rsidR="00107EC0" w:rsidRPr="00107EC0" w:rsidRDefault="00107EC0" w:rsidP="00107EC0">
            <w:pPr>
              <w:rPr>
                <w:lang w:val="en-US"/>
              </w:rPr>
            </w:pPr>
          </w:p>
        </w:tc>
      </w:tr>
    </w:tbl>
    <w:p w:rsidR="00107EC0" w:rsidRPr="00DA12CB" w:rsidRDefault="00107EC0" w:rsidP="00107EC0">
      <w:pPr>
        <w:rPr>
          <w:sz w:val="2"/>
          <w:szCs w:val="2"/>
          <w:lang w:val="en-US"/>
        </w:rPr>
      </w:pPr>
    </w:p>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107EC0" w:rsidRPr="00107EC0" w:rsidTr="00126918">
        <w:trPr>
          <w:cantSplit/>
        </w:trPr>
        <w:tc>
          <w:tcPr>
            <w:tcW w:w="486" w:type="dxa"/>
            <w:vAlign w:val="center"/>
          </w:tcPr>
          <w:p w:rsidR="00107EC0" w:rsidRPr="00107EC0" w:rsidRDefault="00107EC0" w:rsidP="00107EC0">
            <w:pPr>
              <w:rPr>
                <w:b/>
                <w:lang w:val="en-US"/>
              </w:rPr>
            </w:pPr>
            <w:r w:rsidRPr="00107EC0">
              <w:rPr>
                <w:b/>
                <w:lang w:val="en-US"/>
              </w:rPr>
              <w:t>H.</w:t>
            </w:r>
          </w:p>
        </w:tc>
        <w:tc>
          <w:tcPr>
            <w:tcW w:w="10182" w:type="dxa"/>
            <w:shd w:val="clear" w:color="auto" w:fill="auto"/>
            <w:vAlign w:val="center"/>
          </w:tcPr>
          <w:p w:rsidR="00107EC0" w:rsidRPr="00107EC0" w:rsidRDefault="00107EC0" w:rsidP="00107EC0">
            <w:pPr>
              <w:rPr>
                <w:b/>
                <w:lang w:val="en-US"/>
              </w:rPr>
            </w:pPr>
            <w:r w:rsidRPr="00107EC0">
              <w:rPr>
                <w:b/>
                <w:lang w:val="en-US"/>
              </w:rPr>
              <w:t xml:space="preserve">ANY ADDITIONAL INFORMATION: </w:t>
            </w:r>
            <w:r w:rsidRPr="00107EC0">
              <w:rPr>
                <w:i/>
                <w:lang w:val="en-US"/>
              </w:rPr>
              <w:t>Information relevant to the role, including any particularly challenging/ difficult aspects of the job. If competencies have been developed for this post, these can be listed here.</w:t>
            </w:r>
          </w:p>
        </w:tc>
        <w:tc>
          <w:tcPr>
            <w:tcW w:w="283" w:type="dxa"/>
            <w:shd w:val="clear" w:color="auto" w:fill="auto"/>
            <w:vAlign w:val="center"/>
          </w:tcPr>
          <w:p w:rsidR="00107EC0" w:rsidRPr="00107EC0" w:rsidRDefault="00107EC0" w:rsidP="00107EC0">
            <w:pPr>
              <w:rPr>
                <w:lang w:val="en-US"/>
              </w:rPr>
            </w:pPr>
          </w:p>
        </w:tc>
      </w:tr>
      <w:tr w:rsidR="00107EC0" w:rsidRPr="00107EC0" w:rsidTr="00126918">
        <w:trPr>
          <w:cantSplit/>
          <w:trHeight w:val="855"/>
        </w:trPr>
        <w:tc>
          <w:tcPr>
            <w:tcW w:w="486" w:type="dxa"/>
            <w:vAlign w:val="center"/>
          </w:tcPr>
          <w:p w:rsidR="00107EC0" w:rsidRPr="00107EC0" w:rsidRDefault="00107EC0" w:rsidP="00107EC0">
            <w:pPr>
              <w:rPr>
                <w:lang w:val="en-US"/>
              </w:rPr>
            </w:pPr>
          </w:p>
        </w:tc>
        <w:tc>
          <w:tcPr>
            <w:tcW w:w="10182" w:type="dxa"/>
            <w:shd w:val="clear" w:color="auto" w:fill="auto"/>
            <w:vAlign w:val="center"/>
          </w:tcPr>
          <w:p w:rsidR="00D60AB1" w:rsidRDefault="00D60AB1" w:rsidP="00107EC0">
            <w:pPr>
              <w:rPr>
                <w:lang w:val="en-US"/>
              </w:rPr>
            </w:pPr>
            <w:r>
              <w:rPr>
                <w:lang w:val="en-US"/>
              </w:rPr>
              <w:t>This is a designated post</w:t>
            </w:r>
            <w:r w:rsidR="00B93D0D">
              <w:rPr>
                <w:lang w:val="en-US"/>
              </w:rPr>
              <w:t>,</w:t>
            </w:r>
            <w:r>
              <w:rPr>
                <w:lang w:val="en-US"/>
              </w:rPr>
              <w:t xml:space="preserve"> as defined within Civil Service nationality rules</w:t>
            </w:r>
            <w:r w:rsidR="00B93D0D">
              <w:rPr>
                <w:lang w:val="en-US"/>
              </w:rPr>
              <w:t>,</w:t>
            </w:r>
            <w:r>
              <w:rPr>
                <w:lang w:val="en-US"/>
              </w:rPr>
              <w:t xml:space="preserve"> and is only open to UK nationals.  </w:t>
            </w:r>
          </w:p>
          <w:p w:rsidR="00A67237" w:rsidRDefault="00A67237" w:rsidP="00107EC0">
            <w:pPr>
              <w:rPr>
                <w:lang w:val="en-US"/>
              </w:rPr>
            </w:pPr>
            <w:r>
              <w:rPr>
                <w:lang w:val="en-US"/>
              </w:rPr>
              <w:t xml:space="preserve">The successful candidate will attend an assessment of their suitability for the role carried out by NCA and their appointment will be subject of success within this assessment and subsequent training </w:t>
            </w:r>
            <w:proofErr w:type="spellStart"/>
            <w:r>
              <w:rPr>
                <w:lang w:val="en-US"/>
              </w:rPr>
              <w:t>programme</w:t>
            </w:r>
            <w:proofErr w:type="spellEnd"/>
            <w:r>
              <w:rPr>
                <w:lang w:val="en-US"/>
              </w:rPr>
              <w:t>.</w:t>
            </w:r>
            <w:bookmarkStart w:id="2" w:name="Text45"/>
          </w:p>
          <w:p w:rsidR="00107EC0" w:rsidRPr="00107EC0" w:rsidRDefault="00A67237" w:rsidP="00107EC0">
            <w:pPr>
              <w:rPr>
                <w:lang w:val="en-US"/>
              </w:rPr>
            </w:pPr>
            <w:r>
              <w:rPr>
                <w:lang w:val="en-US"/>
              </w:rPr>
              <w:t>The role will require shift work which includes weekend and unsocial working.</w:t>
            </w:r>
            <w:r w:rsidRPr="00107EC0">
              <w:rPr>
                <w:lang w:val="en-US"/>
              </w:rPr>
              <w:t xml:space="preserve"> </w:t>
            </w:r>
            <w:bookmarkEnd w:id="2"/>
          </w:p>
        </w:tc>
        <w:tc>
          <w:tcPr>
            <w:tcW w:w="283" w:type="dxa"/>
            <w:shd w:val="clear" w:color="auto" w:fill="auto"/>
            <w:vAlign w:val="center"/>
          </w:tcPr>
          <w:p w:rsidR="00107EC0" w:rsidRPr="00107EC0" w:rsidRDefault="00107EC0" w:rsidP="00107EC0">
            <w:pPr>
              <w:rPr>
                <w:lang w:val="en-US"/>
              </w:rPr>
            </w:pPr>
          </w:p>
        </w:tc>
      </w:tr>
    </w:tbl>
    <w:p w:rsidR="00107EC0" w:rsidRPr="00DA12CB" w:rsidRDefault="00107EC0" w:rsidP="00107EC0">
      <w:pPr>
        <w:rPr>
          <w:sz w:val="2"/>
          <w:szCs w:val="2"/>
          <w:lang w:val="en-US"/>
        </w:rPr>
      </w:pPr>
    </w:p>
    <w:tbl>
      <w:tblPr>
        <w:tblW w:w="10951" w:type="dxa"/>
        <w:tblInd w:w="-1062" w:type="dxa"/>
        <w:tblBorders>
          <w:top w:val="single" w:sz="36" w:space="0" w:color="E0E0E0"/>
          <w:left w:val="single" w:sz="36" w:space="0" w:color="E0E0E0"/>
          <w:bottom w:val="single" w:sz="36" w:space="0" w:color="E0E0E0"/>
          <w:right w:val="single" w:sz="36" w:space="0" w:color="E0E0E0"/>
        </w:tblBorders>
        <w:tblLayout w:type="fixed"/>
        <w:tblLook w:val="0000" w:firstRow="0" w:lastRow="0" w:firstColumn="0" w:lastColumn="0" w:noHBand="0" w:noVBand="0"/>
      </w:tblPr>
      <w:tblGrid>
        <w:gridCol w:w="486"/>
        <w:gridCol w:w="2004"/>
        <w:gridCol w:w="5386"/>
        <w:gridCol w:w="709"/>
        <w:gridCol w:w="2083"/>
        <w:gridCol w:w="283"/>
      </w:tblGrid>
      <w:tr w:rsidR="00107EC0" w:rsidRPr="00107EC0" w:rsidTr="00126918">
        <w:trPr>
          <w:cantSplit/>
        </w:trPr>
        <w:tc>
          <w:tcPr>
            <w:tcW w:w="486" w:type="dxa"/>
            <w:shd w:val="clear" w:color="auto" w:fill="auto"/>
            <w:vAlign w:val="center"/>
          </w:tcPr>
          <w:p w:rsidR="00107EC0" w:rsidRPr="00107EC0" w:rsidRDefault="00107EC0" w:rsidP="00107EC0">
            <w:pPr>
              <w:rPr>
                <w:b/>
                <w:lang w:val="en-US"/>
              </w:rPr>
            </w:pPr>
            <w:r w:rsidRPr="00107EC0">
              <w:rPr>
                <w:b/>
                <w:lang w:val="en-US"/>
              </w:rPr>
              <w:t>I.</w:t>
            </w:r>
          </w:p>
        </w:tc>
        <w:tc>
          <w:tcPr>
            <w:tcW w:w="10182" w:type="dxa"/>
            <w:gridSpan w:val="4"/>
            <w:shd w:val="clear" w:color="auto" w:fill="auto"/>
            <w:vAlign w:val="center"/>
          </w:tcPr>
          <w:p w:rsidR="00107EC0" w:rsidRPr="00107EC0" w:rsidRDefault="00107EC0" w:rsidP="00107EC0">
            <w:pPr>
              <w:rPr>
                <w:b/>
                <w:lang w:val="en-US"/>
              </w:rPr>
            </w:pPr>
            <w:r w:rsidRPr="00107EC0">
              <w:rPr>
                <w:b/>
                <w:lang w:val="en-US"/>
              </w:rPr>
              <w:t>AUTHORISATION DETAILS</w:t>
            </w:r>
          </w:p>
        </w:tc>
        <w:tc>
          <w:tcPr>
            <w:tcW w:w="283" w:type="dxa"/>
            <w:shd w:val="clear" w:color="auto" w:fill="auto"/>
            <w:vAlign w:val="center"/>
          </w:tcPr>
          <w:p w:rsidR="00107EC0" w:rsidRPr="00107EC0" w:rsidRDefault="00107EC0" w:rsidP="00107EC0">
            <w:pPr>
              <w:rPr>
                <w:b/>
                <w:lang w:val="en-US"/>
              </w:rPr>
            </w:pPr>
          </w:p>
        </w:tc>
      </w:tr>
      <w:tr w:rsidR="00107EC0" w:rsidRPr="00107EC0" w:rsidTr="00126918">
        <w:trPr>
          <w:cantSplit/>
          <w:trHeight w:val="232"/>
        </w:trPr>
        <w:tc>
          <w:tcPr>
            <w:tcW w:w="486" w:type="dxa"/>
            <w:shd w:val="clear" w:color="auto" w:fill="auto"/>
            <w:vAlign w:val="bottom"/>
          </w:tcPr>
          <w:p w:rsidR="00107EC0" w:rsidRPr="00107EC0" w:rsidRDefault="00107EC0" w:rsidP="00107EC0">
            <w:pPr>
              <w:rPr>
                <w:lang w:val="en-US"/>
              </w:rPr>
            </w:pPr>
          </w:p>
        </w:tc>
        <w:tc>
          <w:tcPr>
            <w:tcW w:w="2004" w:type="dxa"/>
            <w:shd w:val="clear" w:color="auto" w:fill="auto"/>
            <w:vAlign w:val="bottom"/>
          </w:tcPr>
          <w:p w:rsidR="00107EC0" w:rsidRPr="00107EC0" w:rsidRDefault="00107EC0" w:rsidP="00107EC0">
            <w:pPr>
              <w:rPr>
                <w:lang w:val="en-US"/>
              </w:rPr>
            </w:pPr>
            <w:r w:rsidRPr="00107EC0">
              <w:rPr>
                <w:lang w:val="en-US"/>
              </w:rPr>
              <w:t>Prepared By:</w:t>
            </w:r>
          </w:p>
        </w:tc>
        <w:tc>
          <w:tcPr>
            <w:tcW w:w="5386" w:type="dxa"/>
            <w:shd w:val="clear" w:color="auto" w:fill="auto"/>
            <w:vAlign w:val="bottom"/>
          </w:tcPr>
          <w:p w:rsidR="00107EC0" w:rsidRPr="00107EC0" w:rsidRDefault="00D27BDC" w:rsidP="00107EC0">
            <w:pPr>
              <w:rPr>
                <w:lang w:val="en-US"/>
              </w:rPr>
            </w:pPr>
            <w:r>
              <w:rPr>
                <w:lang w:val="en-US"/>
              </w:rPr>
              <w:t>DI 7303</w:t>
            </w:r>
          </w:p>
        </w:tc>
        <w:tc>
          <w:tcPr>
            <w:tcW w:w="709" w:type="dxa"/>
            <w:shd w:val="clear" w:color="auto" w:fill="auto"/>
            <w:vAlign w:val="bottom"/>
          </w:tcPr>
          <w:p w:rsidR="00107EC0" w:rsidRPr="00107EC0" w:rsidRDefault="00107EC0" w:rsidP="00107EC0">
            <w:pPr>
              <w:rPr>
                <w:lang w:val="en-US"/>
              </w:rPr>
            </w:pPr>
            <w:r w:rsidRPr="00107EC0">
              <w:rPr>
                <w:lang w:val="en-US"/>
              </w:rPr>
              <w:t>Date:</w:t>
            </w:r>
          </w:p>
        </w:tc>
        <w:tc>
          <w:tcPr>
            <w:tcW w:w="2083" w:type="dxa"/>
            <w:shd w:val="clear" w:color="auto" w:fill="auto"/>
            <w:vAlign w:val="bottom"/>
          </w:tcPr>
          <w:p w:rsidR="00107EC0" w:rsidRPr="00107EC0" w:rsidRDefault="00D27BDC" w:rsidP="00107EC0">
            <w:pPr>
              <w:rPr>
                <w:lang w:val="en-US"/>
              </w:rPr>
            </w:pPr>
            <w:r>
              <w:rPr>
                <w:lang w:val="en-US"/>
              </w:rPr>
              <w:t>06/03/2019</w:t>
            </w:r>
          </w:p>
        </w:tc>
        <w:tc>
          <w:tcPr>
            <w:tcW w:w="283" w:type="dxa"/>
            <w:shd w:val="clear" w:color="auto" w:fill="auto"/>
            <w:vAlign w:val="bottom"/>
          </w:tcPr>
          <w:p w:rsidR="00107EC0" w:rsidRPr="00107EC0" w:rsidRDefault="00107EC0" w:rsidP="00107EC0">
            <w:pPr>
              <w:rPr>
                <w:b/>
                <w:lang w:val="en-US"/>
              </w:rPr>
            </w:pPr>
          </w:p>
        </w:tc>
      </w:tr>
      <w:tr w:rsidR="00107EC0" w:rsidRPr="00107EC0" w:rsidTr="00126918">
        <w:trPr>
          <w:cantSplit/>
          <w:trHeight w:val="232"/>
        </w:trPr>
        <w:tc>
          <w:tcPr>
            <w:tcW w:w="486" w:type="dxa"/>
            <w:shd w:val="clear" w:color="auto" w:fill="auto"/>
            <w:vAlign w:val="bottom"/>
          </w:tcPr>
          <w:p w:rsidR="00107EC0" w:rsidRPr="00107EC0" w:rsidRDefault="00107EC0" w:rsidP="00107EC0">
            <w:pPr>
              <w:rPr>
                <w:lang w:val="en-US"/>
              </w:rPr>
            </w:pPr>
          </w:p>
        </w:tc>
        <w:tc>
          <w:tcPr>
            <w:tcW w:w="2004" w:type="dxa"/>
            <w:shd w:val="clear" w:color="auto" w:fill="auto"/>
            <w:vAlign w:val="bottom"/>
          </w:tcPr>
          <w:p w:rsidR="00107EC0" w:rsidRPr="00107EC0" w:rsidRDefault="00107EC0" w:rsidP="00107EC0">
            <w:pPr>
              <w:rPr>
                <w:lang w:val="en-US"/>
              </w:rPr>
            </w:pPr>
            <w:r w:rsidRPr="00107EC0">
              <w:t xml:space="preserve">Area Commander /FHQ </w:t>
            </w:r>
            <w:proofErr w:type="spellStart"/>
            <w:r w:rsidRPr="00107EC0">
              <w:t>HoD</w:t>
            </w:r>
            <w:proofErr w:type="spellEnd"/>
            <w:r w:rsidRPr="00107EC0">
              <w:rPr>
                <w:lang w:val="en-US"/>
              </w:rPr>
              <w:t>:</w:t>
            </w:r>
          </w:p>
        </w:tc>
        <w:tc>
          <w:tcPr>
            <w:tcW w:w="5386" w:type="dxa"/>
            <w:shd w:val="clear" w:color="auto" w:fill="auto"/>
            <w:vAlign w:val="bottom"/>
          </w:tcPr>
          <w:p w:rsidR="00107EC0" w:rsidRPr="00107EC0" w:rsidRDefault="00107EC0" w:rsidP="00107EC0">
            <w:pPr>
              <w:rPr>
                <w:lang w:val="en-US"/>
              </w:rPr>
            </w:pPr>
            <w:r w:rsidRPr="00107EC0">
              <w:rPr>
                <w:lang w:val="en-US"/>
              </w:rPr>
              <w:fldChar w:fldCharType="begin">
                <w:ffData>
                  <w:name w:val="Text1"/>
                  <w:enabled/>
                  <w:calcOnExit w:val="0"/>
                  <w:textInput/>
                </w:ffData>
              </w:fldChar>
            </w:r>
            <w:r w:rsidRPr="00107EC0">
              <w:rPr>
                <w:lang w:val="en-US"/>
              </w:rPr>
              <w:instrText xml:space="preserve"> FORMTEXT </w:instrText>
            </w:r>
            <w:r w:rsidRPr="00107EC0">
              <w:rPr>
                <w:lang w:val="en-US"/>
              </w:rPr>
            </w:r>
            <w:r w:rsidRPr="00107EC0">
              <w:rPr>
                <w:lang w:val="en-US"/>
              </w:rPr>
              <w:fldChar w:fldCharType="separate"/>
            </w:r>
            <w:r w:rsidRPr="00107EC0">
              <w:rPr>
                <w:lang w:val="en-US"/>
              </w:rPr>
              <w:t> </w:t>
            </w:r>
            <w:r w:rsidRPr="00107EC0">
              <w:rPr>
                <w:lang w:val="en-US"/>
              </w:rPr>
              <w:t> </w:t>
            </w:r>
            <w:r w:rsidRPr="00107EC0">
              <w:rPr>
                <w:lang w:val="en-US"/>
              </w:rPr>
              <w:t> </w:t>
            </w:r>
            <w:r w:rsidRPr="00107EC0">
              <w:rPr>
                <w:lang w:val="en-US"/>
              </w:rPr>
              <w:t> </w:t>
            </w:r>
            <w:r w:rsidRPr="00107EC0">
              <w:rPr>
                <w:lang w:val="en-US"/>
              </w:rPr>
              <w:t> </w:t>
            </w:r>
            <w:r w:rsidRPr="00107EC0">
              <w:fldChar w:fldCharType="end"/>
            </w:r>
          </w:p>
        </w:tc>
        <w:tc>
          <w:tcPr>
            <w:tcW w:w="709" w:type="dxa"/>
            <w:shd w:val="clear" w:color="auto" w:fill="auto"/>
            <w:vAlign w:val="bottom"/>
          </w:tcPr>
          <w:p w:rsidR="00107EC0" w:rsidRPr="00107EC0" w:rsidRDefault="00107EC0" w:rsidP="00107EC0">
            <w:pPr>
              <w:rPr>
                <w:lang w:val="en-US"/>
              </w:rPr>
            </w:pPr>
            <w:r w:rsidRPr="00107EC0">
              <w:rPr>
                <w:lang w:val="en-US"/>
              </w:rPr>
              <w:t>Date:</w:t>
            </w:r>
          </w:p>
        </w:tc>
        <w:tc>
          <w:tcPr>
            <w:tcW w:w="2083" w:type="dxa"/>
            <w:shd w:val="clear" w:color="auto" w:fill="auto"/>
            <w:vAlign w:val="bottom"/>
          </w:tcPr>
          <w:p w:rsidR="00107EC0" w:rsidRPr="00107EC0" w:rsidRDefault="00107EC0" w:rsidP="00107EC0">
            <w:pPr>
              <w:rPr>
                <w:lang w:val="en-US"/>
              </w:rPr>
            </w:pPr>
            <w:r w:rsidRPr="00107EC0">
              <w:rPr>
                <w:lang w:val="en-US"/>
              </w:rPr>
              <w:fldChar w:fldCharType="begin">
                <w:ffData>
                  <w:name w:val="Text53"/>
                  <w:enabled/>
                  <w:calcOnExit w:val="0"/>
                  <w:textInput/>
                </w:ffData>
              </w:fldChar>
            </w:r>
            <w:bookmarkStart w:id="3" w:name="Text53"/>
            <w:r w:rsidRPr="00107EC0">
              <w:rPr>
                <w:lang w:val="en-US"/>
              </w:rPr>
              <w:instrText xml:space="preserve"> FORMTEXT </w:instrText>
            </w:r>
            <w:r w:rsidRPr="00107EC0">
              <w:rPr>
                <w:lang w:val="en-US"/>
              </w:rPr>
            </w:r>
            <w:r w:rsidRPr="00107EC0">
              <w:rPr>
                <w:lang w:val="en-US"/>
              </w:rPr>
              <w:fldChar w:fldCharType="separate"/>
            </w:r>
            <w:r w:rsidRPr="00107EC0">
              <w:rPr>
                <w:lang w:val="en-US"/>
              </w:rPr>
              <w:t> </w:t>
            </w:r>
            <w:r w:rsidRPr="00107EC0">
              <w:rPr>
                <w:lang w:val="en-US"/>
              </w:rPr>
              <w:t> </w:t>
            </w:r>
            <w:r w:rsidRPr="00107EC0">
              <w:rPr>
                <w:lang w:val="en-US"/>
              </w:rPr>
              <w:t> </w:t>
            </w:r>
            <w:r w:rsidRPr="00107EC0">
              <w:rPr>
                <w:lang w:val="en-US"/>
              </w:rPr>
              <w:t> </w:t>
            </w:r>
            <w:r w:rsidRPr="00107EC0">
              <w:rPr>
                <w:lang w:val="en-US"/>
              </w:rPr>
              <w:t> </w:t>
            </w:r>
            <w:r w:rsidRPr="00107EC0">
              <w:fldChar w:fldCharType="end"/>
            </w:r>
            <w:bookmarkEnd w:id="3"/>
          </w:p>
        </w:tc>
        <w:tc>
          <w:tcPr>
            <w:tcW w:w="283" w:type="dxa"/>
            <w:shd w:val="clear" w:color="auto" w:fill="auto"/>
            <w:vAlign w:val="bottom"/>
          </w:tcPr>
          <w:p w:rsidR="00107EC0" w:rsidRPr="00107EC0" w:rsidRDefault="00107EC0" w:rsidP="00107EC0">
            <w:pPr>
              <w:rPr>
                <w:b/>
                <w:lang w:val="en-US"/>
              </w:rPr>
            </w:pPr>
          </w:p>
        </w:tc>
      </w:tr>
      <w:tr w:rsidR="00107EC0" w:rsidRPr="00107EC0" w:rsidTr="00126918">
        <w:trPr>
          <w:cantSplit/>
          <w:trHeight w:val="197"/>
        </w:trPr>
        <w:tc>
          <w:tcPr>
            <w:tcW w:w="486" w:type="dxa"/>
            <w:shd w:val="clear" w:color="auto" w:fill="auto"/>
            <w:vAlign w:val="bottom"/>
          </w:tcPr>
          <w:p w:rsidR="00107EC0" w:rsidRPr="00107EC0" w:rsidRDefault="00107EC0" w:rsidP="00107EC0">
            <w:pPr>
              <w:rPr>
                <w:lang w:val="en-US"/>
              </w:rPr>
            </w:pPr>
          </w:p>
        </w:tc>
        <w:tc>
          <w:tcPr>
            <w:tcW w:w="10182" w:type="dxa"/>
            <w:gridSpan w:val="4"/>
            <w:shd w:val="clear" w:color="auto" w:fill="auto"/>
            <w:vAlign w:val="bottom"/>
          </w:tcPr>
          <w:p w:rsidR="00107EC0" w:rsidRPr="00107EC0" w:rsidRDefault="00107EC0" w:rsidP="00107EC0">
            <w:pPr>
              <w:rPr>
                <w:lang w:val="en-US"/>
              </w:rPr>
            </w:pPr>
          </w:p>
        </w:tc>
        <w:tc>
          <w:tcPr>
            <w:tcW w:w="283" w:type="dxa"/>
            <w:shd w:val="clear" w:color="auto" w:fill="auto"/>
            <w:vAlign w:val="bottom"/>
          </w:tcPr>
          <w:p w:rsidR="00107EC0" w:rsidRPr="00107EC0" w:rsidRDefault="00107EC0" w:rsidP="00107EC0">
            <w:pPr>
              <w:rPr>
                <w:lang w:val="en-US"/>
              </w:rPr>
            </w:pPr>
          </w:p>
        </w:tc>
      </w:tr>
    </w:tbl>
    <w:p w:rsidR="00A607E4" w:rsidRDefault="00786C60"/>
    <w:sectPr w:rsidR="00A607E4" w:rsidSect="00185D5E">
      <w:headerReference w:type="even" r:id="rId8"/>
      <w:headerReference w:type="default" r:id="rId9"/>
      <w:footerReference w:type="even" r:id="rId10"/>
      <w:footerReference w:type="default" r:id="rId11"/>
      <w:headerReference w:type="first" r:id="rId12"/>
      <w:footerReference w:type="first" r:id="rId13"/>
      <w:pgSz w:w="12240" w:h="15840"/>
      <w:pgMar w:top="576" w:right="616" w:bottom="576" w:left="1800" w:header="432"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3A0" w:rsidRDefault="00E073A0">
      <w:pPr>
        <w:spacing w:after="0" w:line="240" w:lineRule="auto"/>
      </w:pPr>
      <w:r>
        <w:separator/>
      </w:r>
    </w:p>
  </w:endnote>
  <w:endnote w:type="continuationSeparator" w:id="0">
    <w:p w:rsidR="00E073A0" w:rsidRDefault="00E0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5E" w:rsidRDefault="00185D5E" w:rsidP="00185D5E">
    <w:pPr>
      <w:spacing w:after="0"/>
      <w:rPr>
        <w:rStyle w:val="PageNumber"/>
        <w:color w:val="000000"/>
        <w:sz w:val="17"/>
      </w:rPr>
    </w:pPr>
    <w:bookmarkStart w:id="6" w:name="TITUS1FooterEvenPages"/>
    <w:r w:rsidRPr="00185D5E">
      <w:rPr>
        <w:rStyle w:val="PageNumber"/>
        <w:color w:val="000000"/>
        <w:sz w:val="17"/>
      </w:rPr>
      <w:t> </w:t>
    </w:r>
  </w:p>
  <w:bookmarkEnd w:id="6"/>
  <w:p w:rsidR="00185D5E" w:rsidRDefault="00185D5E" w:rsidP="009D09DA">
    <w:pPr>
      <w:rPr>
        <w:rStyle w:val="PageNumber"/>
        <w:b/>
        <w:color w:val="FFFFFF"/>
      </w:rPr>
    </w:pPr>
    <w:proofErr w:type="spellStart"/>
    <w:proofErr w:type="gramStart"/>
    <w:r>
      <w:rPr>
        <w:rStyle w:val="PageNumber"/>
        <w:b/>
        <w:color w:val="FFFFFF"/>
      </w:rPr>
      <w:t>rREWARD</w:t>
    </w:r>
    <w:proofErr w:type="spellEnd"/>
    <w:proofErr w:type="gramEnd"/>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0E5"/>
      <w:tblLook w:val="01E0" w:firstRow="1" w:lastRow="1" w:firstColumn="1" w:lastColumn="1" w:noHBand="0" w:noVBand="0"/>
    </w:tblPr>
    <w:tblGrid>
      <w:gridCol w:w="11057"/>
    </w:tblGrid>
    <w:tr w:rsidR="00185D5E" w:rsidRPr="00D12E53" w:rsidTr="00D12E53">
      <w:tc>
        <w:tcPr>
          <w:tcW w:w="11057" w:type="dxa"/>
          <w:tcBorders>
            <w:left w:val="nil"/>
            <w:bottom w:val="nil"/>
            <w:right w:val="nil"/>
          </w:tcBorders>
          <w:shd w:val="clear" w:color="auto" w:fill="auto"/>
        </w:tcPr>
        <w:p w:rsidR="00185D5E" w:rsidRPr="00D12E53" w:rsidRDefault="00185D5E" w:rsidP="00D12E53">
          <w:pPr>
            <w:jc w:val="center"/>
            <w:rPr>
              <w:rStyle w:val="PageNumber"/>
              <w:b/>
              <w:color w:val="FFFFFF"/>
              <w:sz w:val="4"/>
              <w:szCs w:val="4"/>
            </w:rPr>
          </w:pPr>
        </w:p>
      </w:tc>
    </w:tr>
  </w:tbl>
  <w:p w:rsidR="00185D5E" w:rsidRPr="00D12E53" w:rsidRDefault="00185D5E" w:rsidP="00D12E53">
    <w:pPr>
      <w:rPr>
        <w:vanish/>
      </w:rPr>
    </w:pPr>
  </w:p>
  <w:tbl>
    <w:tblPr>
      <w:tblW w:w="0" w:type="auto"/>
      <w:tblInd w:w="-1152" w:type="dxa"/>
      <w:tblLayout w:type="fixed"/>
      <w:tblLook w:val="0000" w:firstRow="0" w:lastRow="0" w:firstColumn="0" w:lastColumn="0" w:noHBand="0" w:noVBand="0"/>
    </w:tblPr>
    <w:tblGrid>
      <w:gridCol w:w="3690"/>
      <w:gridCol w:w="414"/>
      <w:gridCol w:w="2952"/>
      <w:gridCol w:w="324"/>
      <w:gridCol w:w="3690"/>
    </w:tblGrid>
    <w:tr w:rsidR="00185D5E">
      <w:trPr>
        <w:trHeight w:val="287"/>
      </w:trPr>
      <w:tc>
        <w:tcPr>
          <w:tcW w:w="4104" w:type="dxa"/>
          <w:gridSpan w:val="2"/>
        </w:tcPr>
        <w:p w:rsidR="00185D5E" w:rsidRDefault="00185D5E" w:rsidP="007C59A3">
          <w:pPr>
            <w:pStyle w:val="Footer"/>
            <w:rPr>
              <w:rStyle w:val="PageNumber"/>
              <w:sz w:val="16"/>
              <w:szCs w:val="16"/>
            </w:rPr>
          </w:pPr>
          <w:r>
            <w:rPr>
              <w:rStyle w:val="PageNumber"/>
              <w:sz w:val="16"/>
              <w:szCs w:val="16"/>
            </w:rPr>
            <w:t>Police Staff Job Evaluation and Grading SOP</w:t>
          </w:r>
        </w:p>
        <w:p w:rsidR="00185D5E" w:rsidRPr="006D3045" w:rsidRDefault="00185D5E" w:rsidP="007C59A3">
          <w:pPr>
            <w:pStyle w:val="Footer"/>
            <w:rPr>
              <w:sz w:val="16"/>
            </w:rPr>
          </w:pPr>
        </w:p>
      </w:tc>
      <w:tc>
        <w:tcPr>
          <w:tcW w:w="2952" w:type="dxa"/>
        </w:tcPr>
        <w:p w:rsidR="00185D5E" w:rsidRPr="006D3045" w:rsidRDefault="00185D5E" w:rsidP="00CD5F48">
          <w:pPr>
            <w:pStyle w:val="Footer"/>
            <w:jc w:val="center"/>
            <w:rPr>
              <w:sz w:val="16"/>
            </w:rPr>
          </w:pPr>
          <w:r w:rsidRPr="006D3045">
            <w:rPr>
              <w:snapToGrid w:val="0"/>
              <w:sz w:val="16"/>
            </w:rPr>
            <w:t xml:space="preserve">Page </w:t>
          </w:r>
          <w:r w:rsidRPr="006D3045">
            <w:rPr>
              <w:snapToGrid w:val="0"/>
              <w:sz w:val="16"/>
            </w:rPr>
            <w:fldChar w:fldCharType="begin"/>
          </w:r>
          <w:r w:rsidRPr="006D3045">
            <w:rPr>
              <w:snapToGrid w:val="0"/>
              <w:sz w:val="16"/>
            </w:rPr>
            <w:instrText xml:space="preserve"> PAGE </w:instrText>
          </w:r>
          <w:r w:rsidRPr="006D3045">
            <w:rPr>
              <w:snapToGrid w:val="0"/>
              <w:sz w:val="16"/>
            </w:rPr>
            <w:fldChar w:fldCharType="separate"/>
          </w:r>
          <w:r w:rsidR="00786C60">
            <w:rPr>
              <w:noProof/>
              <w:snapToGrid w:val="0"/>
              <w:sz w:val="16"/>
            </w:rPr>
            <w:t>2</w:t>
          </w:r>
          <w:r w:rsidRPr="006D3045">
            <w:rPr>
              <w:snapToGrid w:val="0"/>
              <w:sz w:val="16"/>
            </w:rPr>
            <w:fldChar w:fldCharType="end"/>
          </w:r>
          <w:r w:rsidRPr="006D3045">
            <w:rPr>
              <w:snapToGrid w:val="0"/>
              <w:sz w:val="16"/>
            </w:rPr>
            <w:t xml:space="preserve"> of </w:t>
          </w:r>
          <w:r w:rsidRPr="006D3045">
            <w:rPr>
              <w:snapToGrid w:val="0"/>
              <w:sz w:val="16"/>
            </w:rPr>
            <w:fldChar w:fldCharType="begin"/>
          </w:r>
          <w:r w:rsidRPr="006D3045">
            <w:rPr>
              <w:snapToGrid w:val="0"/>
              <w:sz w:val="16"/>
            </w:rPr>
            <w:instrText xml:space="preserve"> NUMPAGES </w:instrText>
          </w:r>
          <w:r w:rsidRPr="006D3045">
            <w:rPr>
              <w:snapToGrid w:val="0"/>
              <w:sz w:val="16"/>
            </w:rPr>
            <w:fldChar w:fldCharType="separate"/>
          </w:r>
          <w:r w:rsidR="00786C60">
            <w:rPr>
              <w:noProof/>
              <w:snapToGrid w:val="0"/>
              <w:sz w:val="16"/>
            </w:rPr>
            <w:t>5</w:t>
          </w:r>
          <w:r w:rsidRPr="006D3045">
            <w:rPr>
              <w:snapToGrid w:val="0"/>
              <w:sz w:val="16"/>
            </w:rPr>
            <w:fldChar w:fldCharType="end"/>
          </w:r>
        </w:p>
      </w:tc>
      <w:tc>
        <w:tcPr>
          <w:tcW w:w="4014" w:type="dxa"/>
          <w:gridSpan w:val="2"/>
        </w:tcPr>
        <w:p w:rsidR="00185D5E" w:rsidRDefault="00185D5E" w:rsidP="00CD5F48">
          <w:pPr>
            <w:pStyle w:val="Footer"/>
            <w:jc w:val="right"/>
            <w:rPr>
              <w:sz w:val="16"/>
            </w:rPr>
          </w:pPr>
          <w:r w:rsidRPr="006D3045">
            <w:rPr>
              <w:sz w:val="16"/>
            </w:rPr>
            <w:t xml:space="preserve">Job </w:t>
          </w:r>
          <w:r>
            <w:rPr>
              <w:sz w:val="16"/>
            </w:rPr>
            <w:t xml:space="preserve">Description Form </w:t>
          </w:r>
        </w:p>
        <w:p w:rsidR="00185D5E" w:rsidRPr="006D3045" w:rsidRDefault="00185D5E" w:rsidP="00CD5F48">
          <w:pPr>
            <w:pStyle w:val="Footer"/>
            <w:jc w:val="right"/>
            <w:rPr>
              <w:sz w:val="16"/>
            </w:rPr>
          </w:pPr>
          <w:r>
            <w:rPr>
              <w:sz w:val="16"/>
            </w:rPr>
            <w:t>CR-033-13-F3 v1.0</w:t>
          </w:r>
        </w:p>
      </w:tc>
    </w:tr>
    <w:tr w:rsidR="00185D5E">
      <w:trPr>
        <w:trHeight w:val="87"/>
      </w:trPr>
      <w:tc>
        <w:tcPr>
          <w:tcW w:w="3690" w:type="dxa"/>
        </w:tcPr>
        <w:p w:rsidR="00185D5E" w:rsidRPr="006D3045" w:rsidRDefault="00185D5E">
          <w:pPr>
            <w:pStyle w:val="Footer"/>
            <w:rPr>
              <w:sz w:val="16"/>
            </w:rPr>
          </w:pPr>
        </w:p>
      </w:tc>
      <w:tc>
        <w:tcPr>
          <w:tcW w:w="3690" w:type="dxa"/>
          <w:gridSpan w:val="3"/>
        </w:tcPr>
        <w:p w:rsidR="00185D5E" w:rsidRPr="006D3045" w:rsidRDefault="00185D5E">
          <w:pPr>
            <w:pStyle w:val="Footer"/>
            <w:jc w:val="center"/>
            <w:rPr>
              <w:snapToGrid w:val="0"/>
              <w:sz w:val="16"/>
            </w:rPr>
          </w:pPr>
          <w:r w:rsidRPr="006D3045">
            <w:rPr>
              <w:b/>
              <w:snapToGrid w:val="0"/>
            </w:rPr>
            <w:t>NOT PROTECTIVELY MARKED</w:t>
          </w:r>
        </w:p>
      </w:tc>
      <w:tc>
        <w:tcPr>
          <w:tcW w:w="3690" w:type="dxa"/>
        </w:tcPr>
        <w:p w:rsidR="00185D5E" w:rsidRPr="006D3045" w:rsidRDefault="00185D5E">
          <w:pPr>
            <w:pStyle w:val="Footer"/>
            <w:jc w:val="right"/>
            <w:rPr>
              <w:sz w:val="16"/>
            </w:rPr>
          </w:pPr>
        </w:p>
      </w:tc>
    </w:tr>
  </w:tbl>
  <w:p w:rsidR="00185D5E" w:rsidRDefault="00185D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5E" w:rsidRDefault="00185D5E" w:rsidP="00185D5E">
    <w:pPr>
      <w:spacing w:after="0"/>
      <w:rPr>
        <w:rStyle w:val="PageNumber"/>
        <w:color w:val="000000"/>
        <w:sz w:val="17"/>
      </w:rPr>
    </w:pPr>
    <w:bookmarkStart w:id="7" w:name="TITUS1FooterPrimary"/>
    <w:r w:rsidRPr="00185D5E">
      <w:rPr>
        <w:rStyle w:val="PageNumber"/>
        <w:color w:val="000000"/>
        <w:sz w:val="17"/>
      </w:rPr>
      <w:t> </w:t>
    </w:r>
  </w:p>
  <w:bookmarkEnd w:id="7"/>
  <w:p w:rsidR="00380B6E" w:rsidRDefault="00107EC0" w:rsidP="009D09DA">
    <w:pPr>
      <w:rPr>
        <w:rStyle w:val="PageNumber"/>
        <w:b/>
        <w:color w:val="FFFFFF"/>
      </w:rPr>
    </w:pPr>
    <w:proofErr w:type="spellStart"/>
    <w:proofErr w:type="gramStart"/>
    <w:r>
      <w:rPr>
        <w:rStyle w:val="PageNumber"/>
        <w:b/>
        <w:color w:val="FFFFFF"/>
      </w:rPr>
      <w:t>rREWARD</w:t>
    </w:r>
    <w:proofErr w:type="spellEnd"/>
    <w:proofErr w:type="gramEnd"/>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0E5"/>
      <w:tblLook w:val="01E0" w:firstRow="1" w:lastRow="1" w:firstColumn="1" w:lastColumn="1" w:noHBand="0" w:noVBand="0"/>
    </w:tblPr>
    <w:tblGrid>
      <w:gridCol w:w="11057"/>
    </w:tblGrid>
    <w:tr w:rsidR="00380B6E" w:rsidRPr="00D12E53" w:rsidTr="00D12E53">
      <w:tc>
        <w:tcPr>
          <w:tcW w:w="11057" w:type="dxa"/>
          <w:tcBorders>
            <w:left w:val="nil"/>
            <w:bottom w:val="nil"/>
            <w:right w:val="nil"/>
          </w:tcBorders>
          <w:shd w:val="clear" w:color="auto" w:fill="auto"/>
        </w:tcPr>
        <w:p w:rsidR="00380B6E" w:rsidRPr="00D12E53" w:rsidRDefault="00786C60" w:rsidP="00D12E53">
          <w:pPr>
            <w:jc w:val="center"/>
            <w:rPr>
              <w:rStyle w:val="PageNumber"/>
              <w:b/>
              <w:color w:val="FFFFFF"/>
              <w:sz w:val="4"/>
              <w:szCs w:val="4"/>
            </w:rPr>
          </w:pPr>
        </w:p>
      </w:tc>
    </w:tr>
  </w:tbl>
  <w:p w:rsidR="00380B6E" w:rsidRPr="00D12E53" w:rsidRDefault="00786C60" w:rsidP="00D12E53">
    <w:pPr>
      <w:rPr>
        <w:vanish/>
      </w:rPr>
    </w:pPr>
  </w:p>
  <w:tbl>
    <w:tblPr>
      <w:tblW w:w="0" w:type="auto"/>
      <w:tblInd w:w="-1152" w:type="dxa"/>
      <w:tblLayout w:type="fixed"/>
      <w:tblLook w:val="0000" w:firstRow="0" w:lastRow="0" w:firstColumn="0" w:lastColumn="0" w:noHBand="0" w:noVBand="0"/>
    </w:tblPr>
    <w:tblGrid>
      <w:gridCol w:w="3690"/>
      <w:gridCol w:w="414"/>
      <w:gridCol w:w="2952"/>
      <w:gridCol w:w="324"/>
      <w:gridCol w:w="3690"/>
    </w:tblGrid>
    <w:tr w:rsidR="00380B6E">
      <w:trPr>
        <w:trHeight w:val="287"/>
      </w:trPr>
      <w:tc>
        <w:tcPr>
          <w:tcW w:w="4104" w:type="dxa"/>
          <w:gridSpan w:val="2"/>
        </w:tcPr>
        <w:p w:rsidR="00380B6E" w:rsidRDefault="00107EC0" w:rsidP="007C59A3">
          <w:pPr>
            <w:pStyle w:val="Footer"/>
            <w:rPr>
              <w:rStyle w:val="PageNumber"/>
              <w:sz w:val="16"/>
              <w:szCs w:val="16"/>
            </w:rPr>
          </w:pPr>
          <w:r>
            <w:rPr>
              <w:rStyle w:val="PageNumber"/>
              <w:sz w:val="16"/>
              <w:szCs w:val="16"/>
            </w:rPr>
            <w:t>Police Staff Job Evaluation and Grading SOP</w:t>
          </w:r>
        </w:p>
        <w:p w:rsidR="00380B6E" w:rsidRPr="006D3045" w:rsidRDefault="00786C60" w:rsidP="007C59A3">
          <w:pPr>
            <w:pStyle w:val="Footer"/>
            <w:rPr>
              <w:sz w:val="16"/>
            </w:rPr>
          </w:pPr>
        </w:p>
      </w:tc>
      <w:tc>
        <w:tcPr>
          <w:tcW w:w="2952" w:type="dxa"/>
        </w:tcPr>
        <w:p w:rsidR="00380B6E" w:rsidRPr="006D3045" w:rsidRDefault="00107EC0" w:rsidP="00CD5F48">
          <w:pPr>
            <w:pStyle w:val="Footer"/>
            <w:jc w:val="center"/>
            <w:rPr>
              <w:sz w:val="16"/>
            </w:rPr>
          </w:pPr>
          <w:r w:rsidRPr="006D3045">
            <w:rPr>
              <w:snapToGrid w:val="0"/>
              <w:sz w:val="16"/>
            </w:rPr>
            <w:t xml:space="preserve">Page </w:t>
          </w:r>
          <w:r w:rsidRPr="006D3045">
            <w:rPr>
              <w:snapToGrid w:val="0"/>
              <w:sz w:val="16"/>
            </w:rPr>
            <w:fldChar w:fldCharType="begin"/>
          </w:r>
          <w:r w:rsidRPr="006D3045">
            <w:rPr>
              <w:snapToGrid w:val="0"/>
              <w:sz w:val="16"/>
            </w:rPr>
            <w:instrText xml:space="preserve"> PAGE </w:instrText>
          </w:r>
          <w:r w:rsidRPr="006D3045">
            <w:rPr>
              <w:snapToGrid w:val="0"/>
              <w:sz w:val="16"/>
            </w:rPr>
            <w:fldChar w:fldCharType="separate"/>
          </w:r>
          <w:r w:rsidR="00786C60">
            <w:rPr>
              <w:noProof/>
              <w:snapToGrid w:val="0"/>
              <w:sz w:val="16"/>
            </w:rPr>
            <w:t>3</w:t>
          </w:r>
          <w:r w:rsidRPr="006D3045">
            <w:rPr>
              <w:snapToGrid w:val="0"/>
              <w:sz w:val="16"/>
            </w:rPr>
            <w:fldChar w:fldCharType="end"/>
          </w:r>
          <w:r w:rsidRPr="006D3045">
            <w:rPr>
              <w:snapToGrid w:val="0"/>
              <w:sz w:val="16"/>
            </w:rPr>
            <w:t xml:space="preserve"> of </w:t>
          </w:r>
          <w:r w:rsidRPr="006D3045">
            <w:rPr>
              <w:snapToGrid w:val="0"/>
              <w:sz w:val="16"/>
            </w:rPr>
            <w:fldChar w:fldCharType="begin"/>
          </w:r>
          <w:r w:rsidRPr="006D3045">
            <w:rPr>
              <w:snapToGrid w:val="0"/>
              <w:sz w:val="16"/>
            </w:rPr>
            <w:instrText xml:space="preserve"> NUMPAGES </w:instrText>
          </w:r>
          <w:r w:rsidRPr="006D3045">
            <w:rPr>
              <w:snapToGrid w:val="0"/>
              <w:sz w:val="16"/>
            </w:rPr>
            <w:fldChar w:fldCharType="separate"/>
          </w:r>
          <w:r w:rsidR="00786C60">
            <w:rPr>
              <w:noProof/>
              <w:snapToGrid w:val="0"/>
              <w:sz w:val="16"/>
            </w:rPr>
            <w:t>5</w:t>
          </w:r>
          <w:r w:rsidRPr="006D3045">
            <w:rPr>
              <w:snapToGrid w:val="0"/>
              <w:sz w:val="16"/>
            </w:rPr>
            <w:fldChar w:fldCharType="end"/>
          </w:r>
        </w:p>
      </w:tc>
      <w:tc>
        <w:tcPr>
          <w:tcW w:w="4014" w:type="dxa"/>
          <w:gridSpan w:val="2"/>
        </w:tcPr>
        <w:p w:rsidR="00380B6E" w:rsidRDefault="00107EC0" w:rsidP="00CD5F48">
          <w:pPr>
            <w:pStyle w:val="Footer"/>
            <w:jc w:val="right"/>
            <w:rPr>
              <w:sz w:val="16"/>
            </w:rPr>
          </w:pPr>
          <w:r w:rsidRPr="006D3045">
            <w:rPr>
              <w:sz w:val="16"/>
            </w:rPr>
            <w:t xml:space="preserve">Job </w:t>
          </w:r>
          <w:r>
            <w:rPr>
              <w:sz w:val="16"/>
            </w:rPr>
            <w:t xml:space="preserve">Description Form </w:t>
          </w:r>
        </w:p>
        <w:p w:rsidR="00380B6E" w:rsidRPr="006D3045" w:rsidRDefault="00107EC0" w:rsidP="00CD5F48">
          <w:pPr>
            <w:pStyle w:val="Footer"/>
            <w:jc w:val="right"/>
            <w:rPr>
              <w:sz w:val="16"/>
            </w:rPr>
          </w:pPr>
          <w:r>
            <w:rPr>
              <w:sz w:val="16"/>
            </w:rPr>
            <w:t>CR-033-13-F3 v1.0</w:t>
          </w:r>
        </w:p>
      </w:tc>
    </w:tr>
    <w:tr w:rsidR="00380B6E">
      <w:trPr>
        <w:trHeight w:val="87"/>
      </w:trPr>
      <w:tc>
        <w:tcPr>
          <w:tcW w:w="3690" w:type="dxa"/>
        </w:tcPr>
        <w:p w:rsidR="00380B6E" w:rsidRPr="006D3045" w:rsidRDefault="00786C60">
          <w:pPr>
            <w:pStyle w:val="Footer"/>
            <w:rPr>
              <w:sz w:val="16"/>
            </w:rPr>
          </w:pPr>
        </w:p>
      </w:tc>
      <w:tc>
        <w:tcPr>
          <w:tcW w:w="3690" w:type="dxa"/>
          <w:gridSpan w:val="3"/>
        </w:tcPr>
        <w:p w:rsidR="00380B6E" w:rsidRPr="006D3045" w:rsidRDefault="00107EC0">
          <w:pPr>
            <w:pStyle w:val="Footer"/>
            <w:jc w:val="center"/>
            <w:rPr>
              <w:snapToGrid w:val="0"/>
              <w:sz w:val="16"/>
            </w:rPr>
          </w:pPr>
          <w:r w:rsidRPr="006D3045">
            <w:rPr>
              <w:b/>
              <w:snapToGrid w:val="0"/>
            </w:rPr>
            <w:t>NOT PROTECTIVELY MARKED</w:t>
          </w:r>
        </w:p>
      </w:tc>
      <w:tc>
        <w:tcPr>
          <w:tcW w:w="3690" w:type="dxa"/>
        </w:tcPr>
        <w:p w:rsidR="00380B6E" w:rsidRPr="006D3045" w:rsidRDefault="00786C60">
          <w:pPr>
            <w:pStyle w:val="Footer"/>
            <w:jc w:val="right"/>
            <w:rPr>
              <w:sz w:val="16"/>
            </w:rPr>
          </w:pPr>
        </w:p>
      </w:tc>
    </w:tr>
  </w:tbl>
  <w:p w:rsidR="00380B6E" w:rsidRDefault="00786C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5E" w:rsidRDefault="00185D5E" w:rsidP="00185D5E">
    <w:pPr>
      <w:spacing w:after="0"/>
      <w:rPr>
        <w:rStyle w:val="PageNumber"/>
        <w:color w:val="000000"/>
        <w:sz w:val="17"/>
      </w:rPr>
    </w:pPr>
    <w:bookmarkStart w:id="9" w:name="TITUS1FooterFirstPage"/>
    <w:r w:rsidRPr="00185D5E">
      <w:rPr>
        <w:rStyle w:val="PageNumber"/>
        <w:color w:val="000000"/>
        <w:sz w:val="17"/>
      </w:rPr>
      <w:t> </w:t>
    </w:r>
  </w:p>
  <w:bookmarkEnd w:id="9"/>
  <w:p w:rsidR="00185D5E" w:rsidRDefault="00185D5E" w:rsidP="009D09DA">
    <w:pPr>
      <w:rPr>
        <w:rStyle w:val="PageNumber"/>
        <w:b/>
        <w:color w:val="FFFFFF"/>
      </w:rPr>
    </w:pPr>
    <w:proofErr w:type="spellStart"/>
    <w:proofErr w:type="gramStart"/>
    <w:r>
      <w:rPr>
        <w:rStyle w:val="PageNumber"/>
        <w:b/>
        <w:color w:val="FFFFFF"/>
      </w:rPr>
      <w:t>rREWARD</w:t>
    </w:r>
    <w:proofErr w:type="spellEnd"/>
    <w:proofErr w:type="gramEnd"/>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0E5"/>
      <w:tblLook w:val="01E0" w:firstRow="1" w:lastRow="1" w:firstColumn="1" w:lastColumn="1" w:noHBand="0" w:noVBand="0"/>
    </w:tblPr>
    <w:tblGrid>
      <w:gridCol w:w="11057"/>
    </w:tblGrid>
    <w:tr w:rsidR="00185D5E" w:rsidRPr="00D12E53" w:rsidTr="00D12E53">
      <w:tc>
        <w:tcPr>
          <w:tcW w:w="11057" w:type="dxa"/>
          <w:tcBorders>
            <w:left w:val="nil"/>
            <w:bottom w:val="nil"/>
            <w:right w:val="nil"/>
          </w:tcBorders>
          <w:shd w:val="clear" w:color="auto" w:fill="auto"/>
        </w:tcPr>
        <w:p w:rsidR="00185D5E" w:rsidRPr="00D12E53" w:rsidRDefault="00185D5E" w:rsidP="00D12E53">
          <w:pPr>
            <w:jc w:val="center"/>
            <w:rPr>
              <w:rStyle w:val="PageNumber"/>
              <w:b/>
              <w:color w:val="FFFFFF"/>
              <w:sz w:val="4"/>
              <w:szCs w:val="4"/>
            </w:rPr>
          </w:pPr>
        </w:p>
      </w:tc>
    </w:tr>
  </w:tbl>
  <w:p w:rsidR="00185D5E" w:rsidRPr="00D12E53" w:rsidRDefault="00185D5E" w:rsidP="00D12E53">
    <w:pPr>
      <w:rPr>
        <w:vanish/>
      </w:rPr>
    </w:pPr>
  </w:p>
  <w:tbl>
    <w:tblPr>
      <w:tblW w:w="0" w:type="auto"/>
      <w:tblInd w:w="-1152" w:type="dxa"/>
      <w:tblLayout w:type="fixed"/>
      <w:tblLook w:val="0000" w:firstRow="0" w:lastRow="0" w:firstColumn="0" w:lastColumn="0" w:noHBand="0" w:noVBand="0"/>
    </w:tblPr>
    <w:tblGrid>
      <w:gridCol w:w="3690"/>
      <w:gridCol w:w="414"/>
      <w:gridCol w:w="2952"/>
      <w:gridCol w:w="324"/>
      <w:gridCol w:w="3690"/>
    </w:tblGrid>
    <w:tr w:rsidR="00185D5E">
      <w:trPr>
        <w:trHeight w:val="287"/>
      </w:trPr>
      <w:tc>
        <w:tcPr>
          <w:tcW w:w="4104" w:type="dxa"/>
          <w:gridSpan w:val="2"/>
        </w:tcPr>
        <w:p w:rsidR="00185D5E" w:rsidRDefault="00185D5E" w:rsidP="007C59A3">
          <w:pPr>
            <w:pStyle w:val="Footer"/>
            <w:rPr>
              <w:rStyle w:val="PageNumber"/>
              <w:sz w:val="16"/>
              <w:szCs w:val="16"/>
            </w:rPr>
          </w:pPr>
          <w:r>
            <w:rPr>
              <w:rStyle w:val="PageNumber"/>
              <w:sz w:val="16"/>
              <w:szCs w:val="16"/>
            </w:rPr>
            <w:t>Police Staff Job Evaluation and Grading SOP</w:t>
          </w:r>
        </w:p>
        <w:p w:rsidR="00185D5E" w:rsidRPr="006D3045" w:rsidRDefault="00185D5E" w:rsidP="007C59A3">
          <w:pPr>
            <w:pStyle w:val="Footer"/>
            <w:rPr>
              <w:sz w:val="16"/>
            </w:rPr>
          </w:pPr>
        </w:p>
      </w:tc>
      <w:tc>
        <w:tcPr>
          <w:tcW w:w="2952" w:type="dxa"/>
        </w:tcPr>
        <w:p w:rsidR="00185D5E" w:rsidRPr="006D3045" w:rsidRDefault="00185D5E" w:rsidP="00CD5F48">
          <w:pPr>
            <w:pStyle w:val="Footer"/>
            <w:jc w:val="center"/>
            <w:rPr>
              <w:sz w:val="16"/>
            </w:rPr>
          </w:pPr>
          <w:r w:rsidRPr="006D3045">
            <w:rPr>
              <w:snapToGrid w:val="0"/>
              <w:sz w:val="16"/>
            </w:rPr>
            <w:t xml:space="preserve">Page </w:t>
          </w:r>
          <w:r w:rsidRPr="006D3045">
            <w:rPr>
              <w:snapToGrid w:val="0"/>
              <w:sz w:val="16"/>
            </w:rPr>
            <w:fldChar w:fldCharType="begin"/>
          </w:r>
          <w:r w:rsidRPr="006D3045">
            <w:rPr>
              <w:snapToGrid w:val="0"/>
              <w:sz w:val="16"/>
            </w:rPr>
            <w:instrText xml:space="preserve"> PAGE </w:instrText>
          </w:r>
          <w:r w:rsidRPr="006D3045">
            <w:rPr>
              <w:snapToGrid w:val="0"/>
              <w:sz w:val="16"/>
            </w:rPr>
            <w:fldChar w:fldCharType="separate"/>
          </w:r>
          <w:r w:rsidR="00786C60">
            <w:rPr>
              <w:noProof/>
              <w:snapToGrid w:val="0"/>
              <w:sz w:val="16"/>
            </w:rPr>
            <w:t>1</w:t>
          </w:r>
          <w:r w:rsidRPr="006D3045">
            <w:rPr>
              <w:snapToGrid w:val="0"/>
              <w:sz w:val="16"/>
            </w:rPr>
            <w:fldChar w:fldCharType="end"/>
          </w:r>
          <w:r w:rsidRPr="006D3045">
            <w:rPr>
              <w:snapToGrid w:val="0"/>
              <w:sz w:val="16"/>
            </w:rPr>
            <w:t xml:space="preserve"> of </w:t>
          </w:r>
          <w:r w:rsidRPr="006D3045">
            <w:rPr>
              <w:snapToGrid w:val="0"/>
              <w:sz w:val="16"/>
            </w:rPr>
            <w:fldChar w:fldCharType="begin"/>
          </w:r>
          <w:r w:rsidRPr="006D3045">
            <w:rPr>
              <w:snapToGrid w:val="0"/>
              <w:sz w:val="16"/>
            </w:rPr>
            <w:instrText xml:space="preserve"> NUMPAGES </w:instrText>
          </w:r>
          <w:r w:rsidRPr="006D3045">
            <w:rPr>
              <w:snapToGrid w:val="0"/>
              <w:sz w:val="16"/>
            </w:rPr>
            <w:fldChar w:fldCharType="separate"/>
          </w:r>
          <w:r w:rsidR="00786C60">
            <w:rPr>
              <w:noProof/>
              <w:snapToGrid w:val="0"/>
              <w:sz w:val="16"/>
            </w:rPr>
            <w:t>5</w:t>
          </w:r>
          <w:r w:rsidRPr="006D3045">
            <w:rPr>
              <w:snapToGrid w:val="0"/>
              <w:sz w:val="16"/>
            </w:rPr>
            <w:fldChar w:fldCharType="end"/>
          </w:r>
        </w:p>
      </w:tc>
      <w:tc>
        <w:tcPr>
          <w:tcW w:w="4014" w:type="dxa"/>
          <w:gridSpan w:val="2"/>
        </w:tcPr>
        <w:p w:rsidR="00185D5E" w:rsidRDefault="00185D5E" w:rsidP="00CD5F48">
          <w:pPr>
            <w:pStyle w:val="Footer"/>
            <w:jc w:val="right"/>
            <w:rPr>
              <w:sz w:val="16"/>
            </w:rPr>
          </w:pPr>
          <w:r w:rsidRPr="006D3045">
            <w:rPr>
              <w:sz w:val="16"/>
            </w:rPr>
            <w:t xml:space="preserve">Job </w:t>
          </w:r>
          <w:r>
            <w:rPr>
              <w:sz w:val="16"/>
            </w:rPr>
            <w:t xml:space="preserve">Description Form </w:t>
          </w:r>
        </w:p>
        <w:p w:rsidR="00185D5E" w:rsidRPr="006D3045" w:rsidRDefault="00185D5E" w:rsidP="00CD5F48">
          <w:pPr>
            <w:pStyle w:val="Footer"/>
            <w:jc w:val="right"/>
            <w:rPr>
              <w:sz w:val="16"/>
            </w:rPr>
          </w:pPr>
          <w:r>
            <w:rPr>
              <w:sz w:val="16"/>
            </w:rPr>
            <w:t>CR-033-13-F3 v1.0</w:t>
          </w:r>
        </w:p>
      </w:tc>
    </w:tr>
    <w:tr w:rsidR="00185D5E">
      <w:trPr>
        <w:trHeight w:val="87"/>
      </w:trPr>
      <w:tc>
        <w:tcPr>
          <w:tcW w:w="3690" w:type="dxa"/>
        </w:tcPr>
        <w:p w:rsidR="00185D5E" w:rsidRPr="006D3045" w:rsidRDefault="00185D5E">
          <w:pPr>
            <w:pStyle w:val="Footer"/>
            <w:rPr>
              <w:sz w:val="16"/>
            </w:rPr>
          </w:pPr>
        </w:p>
      </w:tc>
      <w:tc>
        <w:tcPr>
          <w:tcW w:w="3690" w:type="dxa"/>
          <w:gridSpan w:val="3"/>
        </w:tcPr>
        <w:p w:rsidR="00185D5E" w:rsidRPr="006D3045" w:rsidRDefault="00185D5E">
          <w:pPr>
            <w:pStyle w:val="Footer"/>
            <w:jc w:val="center"/>
            <w:rPr>
              <w:snapToGrid w:val="0"/>
              <w:sz w:val="16"/>
            </w:rPr>
          </w:pPr>
          <w:r w:rsidRPr="006D3045">
            <w:rPr>
              <w:b/>
              <w:snapToGrid w:val="0"/>
            </w:rPr>
            <w:t>NOT PROTECTIVELY MARKED</w:t>
          </w:r>
        </w:p>
      </w:tc>
      <w:tc>
        <w:tcPr>
          <w:tcW w:w="3690" w:type="dxa"/>
        </w:tcPr>
        <w:p w:rsidR="00185D5E" w:rsidRPr="006D3045" w:rsidRDefault="00185D5E">
          <w:pPr>
            <w:pStyle w:val="Footer"/>
            <w:jc w:val="right"/>
            <w:rPr>
              <w:sz w:val="16"/>
            </w:rPr>
          </w:pPr>
        </w:p>
      </w:tc>
    </w:tr>
  </w:tbl>
  <w:p w:rsidR="00185D5E" w:rsidRDefault="00185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3A0" w:rsidRDefault="00E073A0">
      <w:pPr>
        <w:spacing w:after="0" w:line="240" w:lineRule="auto"/>
      </w:pPr>
      <w:r>
        <w:separator/>
      </w:r>
    </w:p>
  </w:footnote>
  <w:footnote w:type="continuationSeparator" w:id="0">
    <w:p w:rsidR="00E073A0" w:rsidRDefault="00E07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5E" w:rsidRDefault="00185D5E" w:rsidP="00185D5E">
    <w:pPr>
      <w:pStyle w:val="Header"/>
      <w:ind w:left="-1276"/>
      <w:rPr>
        <w:color w:val="000000"/>
        <w:sz w:val="17"/>
      </w:rPr>
    </w:pPr>
    <w:bookmarkStart w:id="4" w:name="TITUS1HeaderEvenPages"/>
    <w:r w:rsidRPr="00185D5E">
      <w:rPr>
        <w:color w:val="000000"/>
        <w:sz w:val="17"/>
      </w:rPr>
      <w:t> </w:t>
    </w:r>
  </w:p>
  <w:bookmarkEnd w:id="4"/>
  <w:p w:rsidR="00185D5E" w:rsidRPr="002318BE" w:rsidRDefault="00185D5E" w:rsidP="002318BE">
    <w:pPr>
      <w:pStyle w:val="Header"/>
      <w:ind w:left="-1276"/>
      <w:jc w:val="center"/>
      <w:rPr>
        <w:noProof/>
      </w:rPr>
    </w:pPr>
    <w:r>
      <w:rPr>
        <w:noProof/>
        <w:lang w:eastAsia="en-GB"/>
      </w:rPr>
      <w:drawing>
        <wp:anchor distT="0" distB="0" distL="114300" distR="114300" simplePos="0" relativeHeight="251663360" behindDoc="0" locked="0" layoutInCell="1" allowOverlap="1" wp14:anchorId="6995ADD4" wp14:editId="2E3A9B99">
          <wp:simplePos x="0" y="0"/>
          <wp:positionH relativeFrom="column">
            <wp:posOffset>-717550</wp:posOffset>
          </wp:positionH>
          <wp:positionV relativeFrom="paragraph">
            <wp:posOffset>-8890</wp:posOffset>
          </wp:positionV>
          <wp:extent cx="1854835" cy="8801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835" cy="88011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NOT PROTECTIVELY MARKED</w:t>
    </w:r>
  </w:p>
  <w:p w:rsidR="00185D5E" w:rsidRPr="0041190B" w:rsidRDefault="00185D5E" w:rsidP="00C907E3">
    <w:pPr>
      <w:pStyle w:val="Header"/>
      <w:tabs>
        <w:tab w:val="center" w:pos="4274"/>
        <w:tab w:val="left" w:pos="6240"/>
      </w:tabs>
      <w:ind w:left="-1276"/>
      <w:rPr>
        <w:b/>
        <w:color w:val="FF0000"/>
      </w:rPr>
    </w:pPr>
    <w:r>
      <w:rPr>
        <w:b/>
      </w:rPr>
      <w:tab/>
    </w:r>
    <w:r w:rsidRPr="0041190B">
      <w:rPr>
        <w:b/>
        <w:color w:val="FF0000"/>
      </w:rPr>
      <w:tab/>
    </w:r>
  </w:p>
  <w:p w:rsidR="00185D5E" w:rsidRDefault="00185D5E" w:rsidP="00961C67">
    <w:pPr>
      <w:pStyle w:val="Header"/>
      <w:ind w:left="-1276"/>
      <w:jc w:val="center"/>
      <w:rPr>
        <w:b/>
        <w:sz w:val="28"/>
      </w:rPr>
    </w:pPr>
  </w:p>
  <w:p w:rsidR="00185D5E" w:rsidRDefault="00185D5E" w:rsidP="00961C67">
    <w:pPr>
      <w:pStyle w:val="Header"/>
      <w:ind w:left="-1276"/>
      <w:jc w:val="center"/>
      <w:rPr>
        <w:b/>
        <w:sz w:val="28"/>
      </w:rPr>
    </w:pPr>
  </w:p>
  <w:p w:rsidR="00185D5E" w:rsidRDefault="00185D5E" w:rsidP="00961C67">
    <w:pPr>
      <w:pStyle w:val="Header"/>
      <w:ind w:left="-1276"/>
      <w:jc w:val="center"/>
      <w:rPr>
        <w:b/>
        <w:sz w:val="28"/>
      </w:rPr>
    </w:pPr>
  </w:p>
  <w:p w:rsidR="00185D5E" w:rsidRDefault="00185D5E" w:rsidP="00961C67">
    <w:pPr>
      <w:pStyle w:val="Header"/>
      <w:ind w:left="-1276"/>
      <w:jc w:val="center"/>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5E" w:rsidRDefault="00185D5E" w:rsidP="00185D5E">
    <w:pPr>
      <w:pStyle w:val="Header"/>
      <w:ind w:left="-1276"/>
      <w:rPr>
        <w:color w:val="000000"/>
        <w:sz w:val="17"/>
      </w:rPr>
    </w:pPr>
    <w:bookmarkStart w:id="5" w:name="TITUS1HeaderPrimary"/>
    <w:r w:rsidRPr="00185D5E">
      <w:rPr>
        <w:color w:val="000000"/>
        <w:sz w:val="17"/>
      </w:rPr>
      <w:t> </w:t>
    </w:r>
  </w:p>
  <w:bookmarkEnd w:id="5"/>
  <w:p w:rsidR="00380B6E" w:rsidRPr="002318BE" w:rsidRDefault="00107EC0" w:rsidP="002318BE">
    <w:pPr>
      <w:pStyle w:val="Header"/>
      <w:ind w:left="-1276"/>
      <w:jc w:val="center"/>
      <w:rPr>
        <w:noProof/>
      </w:rPr>
    </w:pPr>
    <w:r>
      <w:rPr>
        <w:noProof/>
        <w:lang w:eastAsia="en-GB"/>
      </w:rPr>
      <w:drawing>
        <wp:anchor distT="0" distB="0" distL="114300" distR="114300" simplePos="0" relativeHeight="251659264" behindDoc="0" locked="0" layoutInCell="1" allowOverlap="1" wp14:anchorId="1BCF67AE" wp14:editId="7EC94923">
          <wp:simplePos x="0" y="0"/>
          <wp:positionH relativeFrom="column">
            <wp:posOffset>-717550</wp:posOffset>
          </wp:positionH>
          <wp:positionV relativeFrom="paragraph">
            <wp:posOffset>-8890</wp:posOffset>
          </wp:positionV>
          <wp:extent cx="1854835" cy="880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835" cy="88011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NOT PROTECTIVELY MARKED</w:t>
    </w:r>
  </w:p>
  <w:p w:rsidR="00380B6E" w:rsidRPr="0041190B" w:rsidRDefault="00107EC0" w:rsidP="00C907E3">
    <w:pPr>
      <w:pStyle w:val="Header"/>
      <w:tabs>
        <w:tab w:val="center" w:pos="4274"/>
        <w:tab w:val="left" w:pos="6240"/>
      </w:tabs>
      <w:ind w:left="-1276"/>
      <w:rPr>
        <w:b/>
        <w:color w:val="FF0000"/>
      </w:rPr>
    </w:pPr>
    <w:r>
      <w:rPr>
        <w:b/>
      </w:rPr>
      <w:tab/>
    </w:r>
    <w:r w:rsidRPr="0041190B">
      <w:rPr>
        <w:b/>
        <w:color w:val="FF0000"/>
      </w:rPr>
      <w:tab/>
    </w:r>
  </w:p>
  <w:p w:rsidR="00380B6E" w:rsidRDefault="00786C60" w:rsidP="00961C67">
    <w:pPr>
      <w:pStyle w:val="Header"/>
      <w:ind w:left="-1276"/>
      <w:jc w:val="center"/>
      <w:rPr>
        <w:b/>
        <w:sz w:val="28"/>
      </w:rPr>
    </w:pPr>
  </w:p>
  <w:p w:rsidR="00380B6E" w:rsidRDefault="00786C60" w:rsidP="00961C67">
    <w:pPr>
      <w:pStyle w:val="Header"/>
      <w:ind w:left="-1276"/>
      <w:jc w:val="center"/>
      <w:rPr>
        <w:b/>
        <w:sz w:val="28"/>
      </w:rPr>
    </w:pPr>
  </w:p>
  <w:p w:rsidR="00380B6E" w:rsidRDefault="00786C60" w:rsidP="00961C67">
    <w:pPr>
      <w:pStyle w:val="Header"/>
      <w:ind w:left="-1276"/>
      <w:jc w:val="center"/>
      <w:rPr>
        <w:b/>
        <w:sz w:val="28"/>
      </w:rPr>
    </w:pPr>
  </w:p>
  <w:p w:rsidR="00380B6E" w:rsidRDefault="00786C60" w:rsidP="00961C67">
    <w:pPr>
      <w:pStyle w:val="Header"/>
      <w:ind w:left="-1276"/>
      <w:jc w:val="center"/>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5E" w:rsidRDefault="00185D5E" w:rsidP="00185D5E">
    <w:pPr>
      <w:pStyle w:val="Header"/>
      <w:ind w:left="-1276"/>
      <w:rPr>
        <w:color w:val="000000"/>
        <w:sz w:val="17"/>
      </w:rPr>
    </w:pPr>
    <w:bookmarkStart w:id="8" w:name="TITUS1HeaderFirstPage"/>
    <w:r w:rsidRPr="00185D5E">
      <w:rPr>
        <w:color w:val="000000"/>
        <w:sz w:val="17"/>
      </w:rPr>
      <w:t> </w:t>
    </w:r>
  </w:p>
  <w:bookmarkEnd w:id="8"/>
  <w:p w:rsidR="00185D5E" w:rsidRPr="002318BE" w:rsidRDefault="00185D5E" w:rsidP="002318BE">
    <w:pPr>
      <w:pStyle w:val="Header"/>
      <w:ind w:left="-1276"/>
      <w:jc w:val="center"/>
      <w:rPr>
        <w:noProof/>
      </w:rPr>
    </w:pPr>
    <w:r>
      <w:rPr>
        <w:noProof/>
        <w:lang w:eastAsia="en-GB"/>
      </w:rPr>
      <w:drawing>
        <wp:anchor distT="0" distB="0" distL="114300" distR="114300" simplePos="0" relativeHeight="251661312" behindDoc="0" locked="0" layoutInCell="1" allowOverlap="1" wp14:anchorId="3A4C8C65" wp14:editId="25B2C068">
          <wp:simplePos x="0" y="0"/>
          <wp:positionH relativeFrom="column">
            <wp:posOffset>-717550</wp:posOffset>
          </wp:positionH>
          <wp:positionV relativeFrom="paragraph">
            <wp:posOffset>-8890</wp:posOffset>
          </wp:positionV>
          <wp:extent cx="1854835" cy="8801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835" cy="88011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NOT PROTECTIVELY MARKED</w:t>
    </w:r>
  </w:p>
  <w:p w:rsidR="00185D5E" w:rsidRPr="0041190B" w:rsidRDefault="00185D5E" w:rsidP="00C907E3">
    <w:pPr>
      <w:pStyle w:val="Header"/>
      <w:tabs>
        <w:tab w:val="center" w:pos="4274"/>
        <w:tab w:val="left" w:pos="6240"/>
      </w:tabs>
      <w:ind w:left="-1276"/>
      <w:rPr>
        <w:b/>
        <w:color w:val="FF0000"/>
      </w:rPr>
    </w:pPr>
    <w:r>
      <w:rPr>
        <w:b/>
      </w:rPr>
      <w:tab/>
    </w:r>
    <w:r w:rsidRPr="0041190B">
      <w:rPr>
        <w:b/>
        <w:color w:val="FF0000"/>
      </w:rPr>
      <w:tab/>
    </w:r>
  </w:p>
  <w:p w:rsidR="00185D5E" w:rsidRDefault="00185D5E" w:rsidP="00961C67">
    <w:pPr>
      <w:pStyle w:val="Header"/>
      <w:ind w:left="-1276"/>
      <w:jc w:val="center"/>
      <w:rPr>
        <w:b/>
        <w:sz w:val="28"/>
      </w:rPr>
    </w:pPr>
  </w:p>
  <w:p w:rsidR="00185D5E" w:rsidRDefault="00185D5E" w:rsidP="00961C67">
    <w:pPr>
      <w:pStyle w:val="Header"/>
      <w:ind w:left="-1276"/>
      <w:jc w:val="center"/>
      <w:rPr>
        <w:b/>
        <w:sz w:val="28"/>
      </w:rPr>
    </w:pPr>
  </w:p>
  <w:p w:rsidR="00185D5E" w:rsidRDefault="00185D5E" w:rsidP="00961C67">
    <w:pPr>
      <w:pStyle w:val="Header"/>
      <w:ind w:left="-1276"/>
      <w:jc w:val="center"/>
      <w:rPr>
        <w:b/>
        <w:sz w:val="28"/>
      </w:rPr>
    </w:pPr>
  </w:p>
  <w:p w:rsidR="00185D5E" w:rsidRDefault="00185D5E" w:rsidP="00961C67">
    <w:pPr>
      <w:pStyle w:val="Header"/>
      <w:ind w:left="-1276"/>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0137"/>
    <w:multiLevelType w:val="hybridMultilevel"/>
    <w:tmpl w:val="B50C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C0"/>
    <w:rsid w:val="000741E2"/>
    <w:rsid w:val="00096DF3"/>
    <w:rsid w:val="000C6076"/>
    <w:rsid w:val="00107EC0"/>
    <w:rsid w:val="00185D5E"/>
    <w:rsid w:val="00195676"/>
    <w:rsid w:val="00201412"/>
    <w:rsid w:val="0020375D"/>
    <w:rsid w:val="002C3075"/>
    <w:rsid w:val="003067A4"/>
    <w:rsid w:val="00552B59"/>
    <w:rsid w:val="005F2469"/>
    <w:rsid w:val="00600B6F"/>
    <w:rsid w:val="0070527A"/>
    <w:rsid w:val="00746029"/>
    <w:rsid w:val="00786C60"/>
    <w:rsid w:val="008029DF"/>
    <w:rsid w:val="008B6BDC"/>
    <w:rsid w:val="00991686"/>
    <w:rsid w:val="00A67237"/>
    <w:rsid w:val="00A9736B"/>
    <w:rsid w:val="00AB37AF"/>
    <w:rsid w:val="00B93D0D"/>
    <w:rsid w:val="00BB1EFB"/>
    <w:rsid w:val="00C0687D"/>
    <w:rsid w:val="00CA211E"/>
    <w:rsid w:val="00D27BDC"/>
    <w:rsid w:val="00D60AB1"/>
    <w:rsid w:val="00DA12CB"/>
    <w:rsid w:val="00E073A0"/>
    <w:rsid w:val="00E07469"/>
    <w:rsid w:val="00F75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EC0"/>
  </w:style>
  <w:style w:type="paragraph" w:styleId="Footer">
    <w:name w:val="footer"/>
    <w:basedOn w:val="Normal"/>
    <w:link w:val="FooterChar"/>
    <w:uiPriority w:val="99"/>
    <w:unhideWhenUsed/>
    <w:rsid w:val="00107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EC0"/>
  </w:style>
  <w:style w:type="character" w:styleId="PageNumber">
    <w:name w:val="page number"/>
    <w:basedOn w:val="DefaultParagraphFont"/>
    <w:rsid w:val="00107EC0"/>
  </w:style>
  <w:style w:type="paragraph" w:styleId="ListParagraph">
    <w:name w:val="List Paragraph"/>
    <w:basedOn w:val="Normal"/>
    <w:uiPriority w:val="34"/>
    <w:qFormat/>
    <w:rsid w:val="00D27B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EC0"/>
  </w:style>
  <w:style w:type="paragraph" w:styleId="Footer">
    <w:name w:val="footer"/>
    <w:basedOn w:val="Normal"/>
    <w:link w:val="FooterChar"/>
    <w:uiPriority w:val="99"/>
    <w:unhideWhenUsed/>
    <w:rsid w:val="00107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EC0"/>
  </w:style>
  <w:style w:type="character" w:styleId="PageNumber">
    <w:name w:val="page number"/>
    <w:basedOn w:val="DefaultParagraphFont"/>
    <w:rsid w:val="00107EC0"/>
  </w:style>
  <w:style w:type="paragraph" w:styleId="ListParagraph">
    <w:name w:val="List Paragraph"/>
    <w:basedOn w:val="Normal"/>
    <w:uiPriority w:val="34"/>
    <w:qFormat/>
    <w:rsid w:val="00D27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1104</Words>
  <Characters>6298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Liberman, Adrian</dc:creator>
  <cp:lastModifiedBy>Randhawa, Amrita</cp:lastModifiedBy>
  <cp:revision>2</cp:revision>
  <dcterms:created xsi:type="dcterms:W3CDTF">2019-07-03T11:06:00Z</dcterms:created>
  <dcterms:modified xsi:type="dcterms:W3CDTF">2019-07-03T11:06:00Z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c54db753-e161-47f5-a108-2b27f233822d</vt:lpwstr>
  </property>
  <property fmtid="{D5CDD505-2E9C-101B-9397-08002B2CF9AE}" pid="3" name="Classification">
    <vt:lpwstr>NO-MARKING-REQUIRED</vt:lpwstr>
  </property>
</Properties>
</file>