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07"/>
        <w:gridCol w:w="2268"/>
      </w:tblGrid>
      <w:tr w:rsidR="0089084F" w:rsidRPr="00DC1BF5" w:rsidTr="0089084F">
        <w:trPr>
          <w:trHeight w:val="80"/>
        </w:trPr>
        <w:tc>
          <w:tcPr>
            <w:tcW w:w="2268" w:type="dxa"/>
          </w:tcPr>
          <w:p w:rsidR="0089084F" w:rsidRPr="00DC1BF5" w:rsidRDefault="0089084F" w:rsidP="00AF667E">
            <w:pPr>
              <w:pStyle w:val="Title"/>
              <w:rPr>
                <w:sz w:val="28"/>
              </w:rPr>
            </w:pPr>
          </w:p>
        </w:tc>
        <w:tc>
          <w:tcPr>
            <w:tcW w:w="6407" w:type="dxa"/>
          </w:tcPr>
          <w:p w:rsidR="0089084F" w:rsidRPr="00DC1BF5" w:rsidRDefault="0089084F" w:rsidP="00AF667E">
            <w:pPr>
              <w:pStyle w:val="Title"/>
              <w:rPr>
                <w:sz w:val="28"/>
              </w:rPr>
            </w:pPr>
            <w:r w:rsidRPr="00DC1BF5">
              <w:rPr>
                <w:sz w:val="28"/>
              </w:rPr>
              <w:t xml:space="preserve">JOB </w:t>
            </w:r>
            <w:r>
              <w:rPr>
                <w:sz w:val="28"/>
              </w:rPr>
              <w:t xml:space="preserve">DESCRIPTION </w:t>
            </w:r>
          </w:p>
        </w:tc>
        <w:tc>
          <w:tcPr>
            <w:tcW w:w="2268" w:type="dxa"/>
          </w:tcPr>
          <w:p w:rsidR="0089084F" w:rsidRPr="00DC1BF5" w:rsidRDefault="0089084F" w:rsidP="00AF667E">
            <w:pPr>
              <w:pStyle w:val="Title"/>
              <w:ind w:right="43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APPENDIX C</w:t>
            </w:r>
          </w:p>
        </w:tc>
      </w:tr>
    </w:tbl>
    <w:p w:rsidR="0089084F" w:rsidRDefault="0089084F" w:rsidP="0089084F">
      <w:pPr>
        <w:pStyle w:val="Title"/>
        <w:ind w:left="-1134"/>
        <w:jc w:val="left"/>
        <w:rPr>
          <w:b w:val="0"/>
          <w:sz w:val="18"/>
          <w:szCs w:val="18"/>
        </w:rPr>
      </w:pPr>
    </w:p>
    <w:p w:rsidR="0089084F" w:rsidRDefault="0089084F" w:rsidP="0089084F">
      <w:pPr>
        <w:pStyle w:val="Title"/>
        <w:ind w:left="-1134" w:right="-1050"/>
        <w:jc w:val="left"/>
        <w:rPr>
          <w:b w:val="0"/>
          <w:sz w:val="18"/>
          <w:szCs w:val="18"/>
        </w:rPr>
      </w:pPr>
      <w:r w:rsidRPr="002933A4">
        <w:rPr>
          <w:b w:val="0"/>
          <w:sz w:val="18"/>
          <w:szCs w:val="18"/>
        </w:rPr>
        <w:t xml:space="preserve">Before completing this form, please read the BTP </w:t>
      </w:r>
      <w:r w:rsidRPr="002933A4">
        <w:rPr>
          <w:b w:val="0"/>
          <w:i/>
          <w:sz w:val="18"/>
          <w:szCs w:val="18"/>
        </w:rPr>
        <w:t>‘Guide to writing job descriptions for Police Staff roles’</w:t>
      </w:r>
      <w:r>
        <w:rPr>
          <w:b w:val="0"/>
          <w:i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Appendix B to the SOP</w:t>
      </w:r>
      <w:r w:rsidRPr="002933A4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</w:p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393"/>
        <w:gridCol w:w="11"/>
        <w:gridCol w:w="4440"/>
        <w:gridCol w:w="1786"/>
        <w:gridCol w:w="6"/>
        <w:gridCol w:w="2546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keepNext/>
              <w:spacing w:before="40" w:after="40"/>
              <w:outlineLvl w:val="2"/>
              <w:rPr>
                <w:b/>
              </w:rPr>
            </w:pPr>
            <w:r w:rsidRPr="0089084F">
              <w:rPr>
                <w:b/>
              </w:rPr>
              <w:t>A.</w:t>
            </w:r>
          </w:p>
        </w:tc>
        <w:tc>
          <w:tcPr>
            <w:tcW w:w="10465" w:type="dxa"/>
            <w:gridSpan w:val="7"/>
            <w:vAlign w:val="center"/>
          </w:tcPr>
          <w:p w:rsidR="0089084F" w:rsidRPr="0089084F" w:rsidRDefault="0089084F" w:rsidP="0089084F">
            <w:pPr>
              <w:keepNext/>
              <w:spacing w:before="40" w:after="40"/>
              <w:outlineLvl w:val="2"/>
              <w:rPr>
                <w:b/>
              </w:rPr>
            </w:pPr>
            <w:r w:rsidRPr="0089084F">
              <w:rPr>
                <w:b/>
              </w:rPr>
              <w:t>POST DETAILS:</w:t>
            </w:r>
          </w:p>
        </w:tc>
      </w:tr>
      <w:tr w:rsidR="0089084F" w:rsidRPr="0089084F" w:rsidTr="00AF667E">
        <w:trPr>
          <w:cantSplit/>
          <w:trHeight w:val="232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  <w:tc>
          <w:tcPr>
            <w:tcW w:w="1393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Job Title:</w:t>
            </w:r>
          </w:p>
        </w:tc>
        <w:tc>
          <w:tcPr>
            <w:tcW w:w="4451" w:type="dxa"/>
            <w:gridSpan w:val="2"/>
            <w:shd w:val="clear" w:color="auto" w:fill="auto"/>
            <w:vAlign w:val="bottom"/>
          </w:tcPr>
          <w:p w:rsidR="0089084F" w:rsidRPr="0089084F" w:rsidRDefault="00200DC7" w:rsidP="0089084F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t>Dedicated Detention Officer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89084F" w:rsidRPr="0089084F" w:rsidRDefault="0089084F" w:rsidP="0089084F">
            <w:pPr>
              <w:tabs>
                <w:tab w:val="center" w:pos="3719"/>
                <w:tab w:val="center" w:pos="4428"/>
                <w:tab w:val="right" w:pos="8640"/>
              </w:tabs>
              <w:spacing w:before="40" w:after="40"/>
              <w:ind w:right="-108"/>
            </w:pPr>
            <w:r w:rsidRPr="0089084F">
              <w:t xml:space="preserve">Current Grade: </w:t>
            </w:r>
          </w:p>
        </w:tc>
        <w:tc>
          <w:tcPr>
            <w:tcW w:w="2552" w:type="dxa"/>
            <w:gridSpan w:val="2"/>
            <w:vAlign w:val="bottom"/>
          </w:tcPr>
          <w:p w:rsidR="0089084F" w:rsidRPr="0089084F" w:rsidRDefault="00200DC7" w:rsidP="0089084F">
            <w:pPr>
              <w:tabs>
                <w:tab w:val="center" w:pos="4428"/>
                <w:tab w:val="right" w:pos="8640"/>
              </w:tabs>
              <w:spacing w:before="40" w:after="40"/>
            </w:pPr>
            <w:r>
              <w:t>A004</w:t>
            </w: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197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  <w:tc>
          <w:tcPr>
            <w:tcW w:w="1393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Department:</w:t>
            </w:r>
          </w:p>
        </w:tc>
        <w:tc>
          <w:tcPr>
            <w:tcW w:w="4451" w:type="dxa"/>
            <w:gridSpan w:val="2"/>
            <w:shd w:val="clear" w:color="auto" w:fill="auto"/>
            <w:vAlign w:val="bottom"/>
          </w:tcPr>
          <w:p w:rsidR="0089084F" w:rsidRPr="0089084F" w:rsidRDefault="00200DC7" w:rsidP="0089084F">
            <w:pPr>
              <w:spacing w:before="40" w:after="40"/>
            </w:pPr>
            <w:r>
              <w:t>Crime &amp; Offender Management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89084F" w:rsidRPr="0089084F" w:rsidRDefault="0089084F" w:rsidP="0089084F">
            <w:pPr>
              <w:tabs>
                <w:tab w:val="center" w:pos="3719"/>
                <w:tab w:val="center" w:pos="4428"/>
              </w:tabs>
              <w:spacing w:before="40" w:after="40"/>
            </w:pPr>
            <w:r w:rsidRPr="0089084F">
              <w:t>Area:</w:t>
            </w:r>
          </w:p>
        </w:tc>
        <w:tc>
          <w:tcPr>
            <w:tcW w:w="2552" w:type="dxa"/>
            <w:gridSpan w:val="2"/>
            <w:vAlign w:val="bottom"/>
          </w:tcPr>
          <w:p w:rsidR="0089084F" w:rsidRPr="0089084F" w:rsidRDefault="00200DC7" w:rsidP="0089084F">
            <w:pPr>
              <w:tabs>
                <w:tab w:val="center" w:pos="4428"/>
              </w:tabs>
              <w:spacing w:before="40" w:after="40"/>
            </w:pPr>
            <w:r>
              <w:t>Generic</w:t>
            </w: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</w:tr>
      <w:tr w:rsidR="0089084F" w:rsidRPr="0089084F" w:rsidTr="00AF667E">
        <w:trPr>
          <w:cantSplit/>
          <w:trHeight w:val="197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  <w:tc>
          <w:tcPr>
            <w:tcW w:w="1393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Reports To:</w:t>
            </w:r>
          </w:p>
        </w:tc>
        <w:tc>
          <w:tcPr>
            <w:tcW w:w="4451" w:type="dxa"/>
            <w:gridSpan w:val="2"/>
            <w:shd w:val="clear" w:color="auto" w:fill="auto"/>
            <w:vAlign w:val="bottom"/>
          </w:tcPr>
          <w:p w:rsidR="0089084F" w:rsidRPr="0089084F" w:rsidRDefault="00200DC7" w:rsidP="0089084F">
            <w:pPr>
              <w:spacing w:before="40" w:after="40"/>
            </w:pPr>
            <w:r>
              <w:t>Dedicated Detention Officer Supervisor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89084F" w:rsidRPr="0089084F" w:rsidRDefault="0089084F" w:rsidP="0089084F">
            <w:pPr>
              <w:tabs>
                <w:tab w:val="center" w:pos="3719"/>
                <w:tab w:val="center" w:pos="4428"/>
              </w:tabs>
              <w:spacing w:before="40" w:after="40"/>
              <w:ind w:right="-108"/>
            </w:pPr>
            <w:r w:rsidRPr="0089084F">
              <w:t>No of Posts:</w:t>
            </w:r>
          </w:p>
        </w:tc>
        <w:tc>
          <w:tcPr>
            <w:tcW w:w="2552" w:type="dxa"/>
            <w:gridSpan w:val="2"/>
            <w:vAlign w:val="bottom"/>
          </w:tcPr>
          <w:p w:rsidR="0089084F" w:rsidRPr="0089084F" w:rsidRDefault="0089084F" w:rsidP="0089084F">
            <w:pPr>
              <w:tabs>
                <w:tab w:val="center" w:pos="4428"/>
              </w:tabs>
              <w:spacing w:before="40" w:after="40"/>
            </w:pP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</w:tr>
      <w:tr w:rsidR="0089084F" w:rsidRPr="0089084F" w:rsidTr="00AF667E">
        <w:trPr>
          <w:cantSplit/>
          <w:trHeight w:val="86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Level of vetting:</w:t>
            </w:r>
          </w:p>
        </w:tc>
        <w:tc>
          <w:tcPr>
            <w:tcW w:w="4440" w:type="dxa"/>
            <w:shd w:val="clear" w:color="000000" w:fill="FFFFFF"/>
            <w:vAlign w:val="bottom"/>
          </w:tcPr>
          <w:p w:rsidR="0089084F" w:rsidRPr="0089084F" w:rsidRDefault="00200DC7" w:rsidP="0089084F">
            <w:pPr>
              <w:spacing w:before="40" w:after="40"/>
            </w:pPr>
            <w:r>
              <w:t>BV</w:t>
            </w:r>
          </w:p>
        </w:tc>
        <w:tc>
          <w:tcPr>
            <w:tcW w:w="1792" w:type="dxa"/>
            <w:gridSpan w:val="2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Post Number:</w:t>
            </w:r>
          </w:p>
        </w:tc>
        <w:tc>
          <w:tcPr>
            <w:tcW w:w="2546" w:type="dxa"/>
            <w:shd w:val="clear" w:color="000000" w:fill="FFFFFF"/>
            <w:vAlign w:val="bottom"/>
          </w:tcPr>
          <w:p w:rsidR="0089084F" w:rsidRDefault="0089084F" w:rsidP="0089084F">
            <w:pPr>
              <w:spacing w:before="40" w:after="40"/>
            </w:pPr>
          </w:p>
          <w:p w:rsidR="0089084F" w:rsidRPr="0089084F" w:rsidRDefault="00200DC7" w:rsidP="0089084F">
            <w:pPr>
              <w:spacing w:before="40" w:after="40"/>
            </w:pPr>
            <w:r>
              <w:t>Various</w:t>
            </w: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tabs>
                <w:tab w:val="center" w:pos="4428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89084F" w:rsidRPr="0089084F" w:rsidTr="00AF667E">
        <w:trPr>
          <w:cantSplit/>
          <w:trHeight w:val="86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4440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792" w:type="dxa"/>
            <w:gridSpan w:val="2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254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tabs>
                <w:tab w:val="center" w:pos="4428"/>
              </w:tabs>
              <w:spacing w:before="40" w:after="40"/>
              <w:rPr>
                <w:sz w:val="4"/>
                <w:szCs w:val="4"/>
              </w:rPr>
            </w:pPr>
          </w:p>
        </w:tc>
      </w:tr>
    </w:tbl>
    <w:p w:rsidR="000F59D5" w:rsidRDefault="000F59D5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  <w:trHeight w:val="197"/>
        </w:trPr>
        <w:tc>
          <w:tcPr>
            <w:tcW w:w="486" w:type="dxa"/>
            <w:shd w:val="clear" w:color="000000" w:fill="FFFFFF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B.</w:t>
            </w:r>
          </w:p>
        </w:tc>
        <w:tc>
          <w:tcPr>
            <w:tcW w:w="10182" w:type="dxa"/>
            <w:shd w:val="clear" w:color="000000" w:fill="FFFFFF"/>
            <w:vAlign w:val="center"/>
          </w:tcPr>
          <w:p w:rsidR="00200DC7" w:rsidRPr="00200DC7" w:rsidRDefault="0089084F" w:rsidP="0089084F">
            <w:pPr>
              <w:rPr>
                <w:i/>
                <w:sz w:val="16"/>
                <w:szCs w:val="16"/>
              </w:rPr>
            </w:pPr>
            <w:r w:rsidRPr="0089084F">
              <w:rPr>
                <w:b/>
              </w:rPr>
              <w:t xml:space="preserve">PURPOSE OF THE POST: </w:t>
            </w:r>
            <w:r w:rsidRPr="0089084F">
              <w:rPr>
                <w:i/>
                <w:sz w:val="16"/>
                <w:szCs w:val="16"/>
              </w:rPr>
              <w:t>Why the post exists and what it has to achieve</w:t>
            </w:r>
          </w:p>
        </w:tc>
        <w:tc>
          <w:tcPr>
            <w:tcW w:w="283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900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/>
        </w:tc>
        <w:tc>
          <w:tcPr>
            <w:tcW w:w="10182" w:type="dxa"/>
            <w:shd w:val="clear" w:color="000000" w:fill="FFFFFF"/>
          </w:tcPr>
          <w:p w:rsidR="00200DC7" w:rsidRDefault="00200DC7" w:rsidP="00200DC7">
            <w:r>
              <w:t>The role is to assist the custody sergeant with the running and management of the custody suite. Ensure the</w:t>
            </w:r>
          </w:p>
          <w:p w:rsidR="00200DC7" w:rsidRDefault="00200DC7" w:rsidP="00200DC7">
            <w:r>
              <w:t>safety and security of staff and detainees and provide a professional custody service to a range of stakeholders</w:t>
            </w:r>
          </w:p>
          <w:p w:rsidR="0089084F" w:rsidRPr="0089084F" w:rsidRDefault="00200DC7" w:rsidP="00200DC7">
            <w:proofErr w:type="gramStart"/>
            <w:r>
              <w:t>including</w:t>
            </w:r>
            <w:proofErr w:type="gramEnd"/>
            <w:r>
              <w:t>; solicitors, doctors, social services and interpreters.</w:t>
            </w:r>
          </w:p>
        </w:tc>
        <w:tc>
          <w:tcPr>
            <w:tcW w:w="283" w:type="dxa"/>
            <w:vAlign w:val="bottom"/>
          </w:tcPr>
          <w:p w:rsidR="0089084F" w:rsidRPr="0089084F" w:rsidRDefault="0089084F" w:rsidP="0089084F"/>
        </w:tc>
      </w:tr>
      <w:tr w:rsidR="0089084F" w:rsidRPr="0089084F" w:rsidTr="00200DC7">
        <w:trPr>
          <w:cantSplit/>
          <w:trHeight w:val="70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/>
        </w:tc>
        <w:tc>
          <w:tcPr>
            <w:tcW w:w="10182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89084F" w:rsidRPr="0089084F" w:rsidRDefault="0089084F" w:rsidP="0089084F"/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C.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 xml:space="preserve">DIMENSIONS OF THE POST </w:t>
            </w:r>
            <w:r w:rsidRPr="0089084F">
              <w:rPr>
                <w:i/>
                <w:sz w:val="16"/>
                <w:szCs w:val="16"/>
              </w:rPr>
              <w:t>The key statistics associated with the post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Financial – Direct or Non-Direct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bottom"/>
          </w:tcPr>
          <w:p w:rsidR="0089084F" w:rsidRPr="00200DC7" w:rsidRDefault="00200DC7" w:rsidP="0089084F">
            <w:r w:rsidRPr="00200DC7">
              <w:t>None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Staff Responsibilities – Direct or Non-Direct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200DC7" w:rsidP="0089084F">
            <w:r>
              <w:t>None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Any Other Statistical Data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200DC7" w:rsidP="0089084F">
            <w:r>
              <w:t>None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D.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 xml:space="preserve">PRINCIPAL ACCOUNTABILITIES: </w:t>
            </w:r>
            <w:r w:rsidRPr="0089084F">
              <w:rPr>
                <w:i/>
              </w:rPr>
              <w:t>What the job is accountable for and required to deliver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B019C5">
        <w:trPr>
          <w:trHeight w:val="1890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</w:tcPr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Under direction of the Custody Sergeant, manage the arrival of detainees at the Custody Suite. Conduct risk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gramStart"/>
            <w:r>
              <w:rPr>
                <w:rFonts w:cs="Arial"/>
                <w:lang w:val="en-GB"/>
              </w:rPr>
              <w:t>assessments</w:t>
            </w:r>
            <w:proofErr w:type="gramEnd"/>
            <w:r>
              <w:rPr>
                <w:rFonts w:cs="Arial"/>
                <w:lang w:val="en-GB"/>
              </w:rPr>
              <w:t>. Open custody records recording personal details and the reason and circumstance of the arrest.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Answer telephone calls and deal with enquiries.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Conduct prisoner searches, take prisoners fingerprints, photographs and DNA samples using reasonable force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gramStart"/>
            <w:r>
              <w:rPr>
                <w:rFonts w:cs="Arial"/>
                <w:lang w:val="en-GB"/>
              </w:rPr>
              <w:t>when</w:t>
            </w:r>
            <w:proofErr w:type="gramEnd"/>
            <w:r>
              <w:rPr>
                <w:rFonts w:cs="Arial"/>
                <w:lang w:val="en-GB"/>
              </w:rPr>
              <w:t xml:space="preserve"> necessary and appropriate.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Conduct cell visits to ensure the safety of detainees. Ensure that cells are in good working order, clean and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gramStart"/>
            <w:r>
              <w:rPr>
                <w:rFonts w:cs="Arial"/>
                <w:lang w:val="en-GB"/>
              </w:rPr>
              <w:t>free</w:t>
            </w:r>
            <w:proofErr w:type="gramEnd"/>
            <w:r>
              <w:rPr>
                <w:rFonts w:cs="Arial"/>
                <w:lang w:val="en-GB"/>
              </w:rPr>
              <w:t xml:space="preserve"> from defects. Reports defects where appropriate and arrange repair or closure of cell.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Supervises detainee’s ablutions, exercise, telephone calls, visits and doctors examinations when requested.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Arrange and deliver appropriate meals and drink to detainee’s taking into account any dietary requirements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Provide first aid treatment to detainees, staff and other custody users when required.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Make best use of technology in support of your role, ensuring correct operation and compliance with force and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gramStart"/>
            <w:r>
              <w:rPr>
                <w:rFonts w:cs="Arial"/>
                <w:lang w:val="en-GB"/>
              </w:rPr>
              <w:t>legal</w:t>
            </w:r>
            <w:proofErr w:type="gramEnd"/>
            <w:r>
              <w:rPr>
                <w:rFonts w:cs="Arial"/>
                <w:lang w:val="en-GB"/>
              </w:rPr>
              <w:t xml:space="preserve"> requirements.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Present evidence in court and other hearings as required.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Promote equality, diversity and human rights in working practices by developing and maintaining positive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gramStart"/>
            <w:r>
              <w:rPr>
                <w:rFonts w:cs="Arial"/>
                <w:lang w:val="en-GB"/>
              </w:rPr>
              <w:t>working</w:t>
            </w:r>
            <w:proofErr w:type="gramEnd"/>
            <w:r>
              <w:rPr>
                <w:rFonts w:cs="Arial"/>
                <w:lang w:val="en-GB"/>
              </w:rPr>
              <w:t xml:space="preserve"> relationships, ensuring colleagues and detainees are treated with courtesy, respect and dignity.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post holder may, from time to time, be required to carry out other reasonable tasks commensurate with the</w:t>
            </w:r>
          </w:p>
          <w:p w:rsidR="0089084F" w:rsidRPr="0089084F" w:rsidRDefault="00200DC7" w:rsidP="00200DC7">
            <w:r>
              <w:rPr>
                <w:rFonts w:cs="Arial"/>
                <w:lang w:val="en-GB"/>
              </w:rPr>
              <w:t>Dedicated Detention Officer role as directed by the Custody Officer or other supervising Officers.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</w:tbl>
    <w:p w:rsidR="0089084F" w:rsidRDefault="0089084F" w:rsidP="0089084F"/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</w:rPr>
              <w:t>DECISION MAKING: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</w:rPr>
              <w:t>Make decisions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Compliance with the Police &amp; Criminal Evidence Act 1986 and the Safer Detention and Handling of Persons in</w:t>
            </w:r>
          </w:p>
          <w:p w:rsidR="0089084F" w:rsidRPr="0089084F" w:rsidRDefault="00200DC7" w:rsidP="00200DC7">
            <w:pPr>
              <w:rPr>
                <w:b/>
                <w:bCs/>
                <w:i/>
              </w:rPr>
            </w:pPr>
            <w:r>
              <w:rPr>
                <w:rFonts w:cs="Arial"/>
                <w:lang w:val="en-GB"/>
              </w:rPr>
              <w:t>Custody 2006 and the Custody Standard Operating Procedure Manual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>Significant say in decisions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  <w:i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</w:tbl>
    <w:p w:rsidR="0089084F" w:rsidRDefault="0089084F" w:rsidP="0089084F"/>
    <w:p w:rsidR="0089084F" w:rsidRDefault="0089084F" w:rsidP="0089084F"/>
    <w:p w:rsidR="0089084F" w:rsidRDefault="0089084F" w:rsidP="0089084F"/>
    <w:p w:rsidR="0089084F" w:rsidRDefault="0089084F" w:rsidP="0089084F"/>
    <w:p w:rsidR="0089084F" w:rsidRDefault="0089084F" w:rsidP="0089084F"/>
    <w:p w:rsidR="0089084F" w:rsidRDefault="0089084F" w:rsidP="0089084F"/>
    <w:p w:rsidR="0089084F" w:rsidRDefault="0089084F" w:rsidP="0089084F"/>
    <w:p w:rsidR="0089084F" w:rsidRDefault="0089084F" w:rsidP="0089084F"/>
    <w:p w:rsidR="0089084F" w:rsidRDefault="0089084F" w:rsidP="0089084F"/>
    <w:p w:rsidR="0089084F" w:rsidRDefault="0089084F" w:rsidP="0089084F"/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>F.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 xml:space="preserve">CONTACT WITH OTHERS: </w:t>
            </w:r>
            <w:r w:rsidRPr="0089084F">
              <w:rPr>
                <w:bCs/>
                <w:i/>
              </w:rPr>
              <w:t>The frequent contacts the post holder has with others and for what purpose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>Internal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200DC7" w:rsidP="0089084F">
            <w:pPr>
              <w:rPr>
                <w:b/>
                <w:bCs/>
                <w:i/>
              </w:rPr>
            </w:pPr>
            <w:r>
              <w:rPr>
                <w:rFonts w:cs="Arial"/>
                <w:lang w:val="en-GB"/>
              </w:rPr>
              <w:t>Metropolitan Police personnel, City of London personnel, Force Medical Examiners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>External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  <w:i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G.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 xml:space="preserve">REQUIREMENTS: </w:t>
            </w:r>
            <w:r w:rsidRPr="0089084F">
              <w:rPr>
                <w:i/>
              </w:rPr>
              <w:t>The skills, knowledge, experience, qualifications and training required to perform the job.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Essential Criteria: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Qualifications and Training: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630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Foreign language or sign language skills are desirable.</w:t>
            </w:r>
          </w:p>
          <w:p w:rsidR="0089084F" w:rsidRPr="0089084F" w:rsidRDefault="00200DC7" w:rsidP="00200DC7">
            <w:r>
              <w:rPr>
                <w:rFonts w:cs="Arial"/>
                <w:lang w:val="en-GB"/>
              </w:rPr>
              <w:t>Full UK driving license</w:t>
            </w:r>
          </w:p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Experience: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630"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Previous experience of working in a custody environment is desirable rather than essential although</w:t>
            </w:r>
          </w:p>
          <w:p w:rsidR="0089084F" w:rsidRDefault="00200DC7" w:rsidP="00200DC7">
            <w:pPr>
              <w:rPr>
                <w:rFonts w:cs="Arial"/>
                <w:lang w:val="en-GB"/>
              </w:rPr>
            </w:pPr>
            <w:proofErr w:type="gramStart"/>
            <w:r>
              <w:rPr>
                <w:rFonts w:cs="Arial"/>
                <w:lang w:val="en-GB"/>
              </w:rPr>
              <w:t>demonstrable</w:t>
            </w:r>
            <w:proofErr w:type="gramEnd"/>
            <w:r>
              <w:rPr>
                <w:rFonts w:cs="Arial"/>
                <w:lang w:val="en-GB"/>
              </w:rPr>
              <w:t xml:space="preserve"> evidence of experience in similar secure environments will be an advantage.</w:t>
            </w:r>
          </w:p>
          <w:p w:rsidR="00CC44DF" w:rsidRDefault="00CC44DF" w:rsidP="00200DC7">
            <w:pPr>
              <w:rPr>
                <w:rFonts w:cs="Arial"/>
                <w:lang w:val="en-GB"/>
              </w:rPr>
            </w:pPr>
          </w:p>
          <w:p w:rsidR="00CC44DF" w:rsidRPr="0089084F" w:rsidRDefault="00CC44DF" w:rsidP="00200DC7">
            <w:r>
              <w:rPr>
                <w:rFonts w:cs="Arial"/>
                <w:lang w:val="en-GB"/>
              </w:rPr>
              <w:t xml:space="preserve">This is a physically demanding role therefore the post holders need to be physically fit. </w:t>
            </w:r>
          </w:p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Skills: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630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Excellent written and verbal communication and interpersonal skills are essential.</w:t>
            </w:r>
          </w:p>
          <w:p w:rsidR="00CC44DF" w:rsidRDefault="00CC44DF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ability to accurately input information onto a computer database is essential as is the ability to carry out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basic office administration using word processing and email software packages</w:t>
            </w:r>
          </w:p>
          <w:p w:rsidR="00CC44DF" w:rsidRDefault="00CC44DF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ability to remain calm and professional in confrontational situations is essential</w:t>
            </w:r>
          </w:p>
          <w:p w:rsidR="00CC44DF" w:rsidRDefault="00CC44DF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ability to use an appropriate level of force to control detainees in accordance with training and guidelines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gramStart"/>
            <w:r>
              <w:rPr>
                <w:rFonts w:cs="Arial"/>
                <w:lang w:val="en-GB"/>
              </w:rPr>
              <w:t>you</w:t>
            </w:r>
            <w:proofErr w:type="gramEnd"/>
            <w:r>
              <w:rPr>
                <w:rFonts w:cs="Arial"/>
                <w:lang w:val="en-GB"/>
              </w:rPr>
              <w:t xml:space="preserve"> will be given is essential.</w:t>
            </w:r>
          </w:p>
          <w:p w:rsidR="00CC44DF" w:rsidRDefault="00CC44DF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ability to work as part of a small team and promote equality, diversity and human rights in working practices</w:t>
            </w: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is essential</w:t>
            </w:r>
          </w:p>
          <w:p w:rsidR="00CC44DF" w:rsidRDefault="00CC44DF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 demonstrable understanding of and commitment to delivering high levels of customer service is essential</w:t>
            </w:r>
          </w:p>
          <w:p w:rsidR="00CC44DF" w:rsidRDefault="00CC44DF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89084F" w:rsidRPr="0089084F" w:rsidRDefault="00200DC7" w:rsidP="00200DC7">
            <w:pPr>
              <w:rPr>
                <w:b/>
              </w:rPr>
            </w:pPr>
            <w:r>
              <w:rPr>
                <w:rFonts w:cs="Arial"/>
                <w:lang w:val="en-GB"/>
              </w:rPr>
              <w:t>Must have lived permanently in the UK for the three years prior to the application for employment.</w:t>
            </w:r>
          </w:p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Knowledge: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630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200DC7" w:rsidRDefault="00200DC7" w:rsidP="00200DC7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Police and Criminal Evidence Act 1986, Safer Detention and Handling of Persons in Custody. Standard</w:t>
            </w:r>
          </w:p>
          <w:p w:rsidR="0089084F" w:rsidRDefault="00200DC7" w:rsidP="00200DC7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Operating Procedures – Custody Manual</w:t>
            </w:r>
          </w:p>
          <w:p w:rsidR="00200DC7" w:rsidRDefault="00200DC7" w:rsidP="00200DC7">
            <w:pPr>
              <w:rPr>
                <w:rFonts w:cs="Arial"/>
                <w:lang w:val="en-GB"/>
              </w:rPr>
            </w:pPr>
          </w:p>
          <w:p w:rsidR="00200DC7" w:rsidRPr="0089084F" w:rsidRDefault="00200DC7" w:rsidP="00200DC7"/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H.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 xml:space="preserve">ANY ADDITIONAL INFORMATION: </w:t>
            </w:r>
            <w:r w:rsidRPr="0089084F">
              <w:rPr>
                <w:i/>
              </w:rPr>
              <w:t>Information relevant to the role, including any particularly challenging/ difficult aspects of the job. If competencies have been developed for this post, these can be listed here.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855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CC44DF" w:rsidRDefault="00CC44DF" w:rsidP="00200DC7"/>
          <w:p w:rsidR="00200DC7" w:rsidRDefault="00200DC7" w:rsidP="00200DC7">
            <w:r>
              <w:t>All Dedicated Detention Officer posts are subject to police vetting and reference checks and documentary proof</w:t>
            </w:r>
          </w:p>
          <w:p w:rsidR="00200DC7" w:rsidRDefault="00200DC7" w:rsidP="00200DC7">
            <w:proofErr w:type="gramStart"/>
            <w:r>
              <w:t>of</w:t>
            </w:r>
            <w:proofErr w:type="gramEnd"/>
            <w:r>
              <w:t xml:space="preserve"> the right to work in the UK.</w:t>
            </w:r>
          </w:p>
          <w:p w:rsidR="00CC44DF" w:rsidRDefault="00CC44DF" w:rsidP="00200DC7"/>
          <w:p w:rsidR="00200DC7" w:rsidRDefault="00200DC7" w:rsidP="00200DC7">
            <w:r>
              <w:t>The role of Dedicated Detention Officer is an “Excepted” post under the meaning of the provisions of the</w:t>
            </w:r>
          </w:p>
          <w:p w:rsidR="00200DC7" w:rsidRDefault="00200DC7" w:rsidP="00200DC7">
            <w:r>
              <w:t>Rehabilitation of Offenders Act, 1974, and therefore all convictions, ‘spent’ or otherwise must be disclosed.</w:t>
            </w:r>
          </w:p>
          <w:p w:rsidR="00CC44DF" w:rsidRDefault="00CC44DF" w:rsidP="00200DC7"/>
          <w:p w:rsidR="00200DC7" w:rsidRDefault="00200DC7" w:rsidP="00200DC7">
            <w:r>
              <w:t>Failure to disclose any criminal convictions including motoring offences is liable to result in withdrawal of an</w:t>
            </w:r>
          </w:p>
          <w:p w:rsidR="00200DC7" w:rsidRDefault="00200DC7" w:rsidP="00200DC7">
            <w:proofErr w:type="gramStart"/>
            <w:r>
              <w:t>offer</w:t>
            </w:r>
            <w:proofErr w:type="gramEnd"/>
            <w:r>
              <w:t xml:space="preserve"> of employment or disciplinary action. However, in certain circumstances minor offences may not be a bar</w:t>
            </w:r>
          </w:p>
          <w:p w:rsidR="00200DC7" w:rsidRDefault="00200DC7" w:rsidP="00200DC7">
            <w:r>
              <w:t>to employment as a Dedicated Detention Officer and provided full disclosure has been made each</w:t>
            </w:r>
          </w:p>
          <w:p w:rsidR="00200DC7" w:rsidRDefault="00200DC7" w:rsidP="00200DC7">
            <w:proofErr w:type="gramStart"/>
            <w:r>
              <w:t>circumstance</w:t>
            </w:r>
            <w:proofErr w:type="gramEnd"/>
            <w:r>
              <w:t xml:space="preserve"> will be judged on its merits.</w:t>
            </w:r>
          </w:p>
          <w:p w:rsidR="00CC44DF" w:rsidRDefault="00CC44DF" w:rsidP="00200DC7"/>
          <w:p w:rsidR="00200DC7" w:rsidRDefault="00200DC7" w:rsidP="00200DC7">
            <w:r>
              <w:t>Must have lived permanently in the UK for the three years prior to the application for employment</w:t>
            </w:r>
          </w:p>
          <w:p w:rsidR="00200DC7" w:rsidRDefault="00200DC7" w:rsidP="00200DC7">
            <w:r>
              <w:t>The ability to work a 24 hour shift system which will include working nights, weekends and some public</w:t>
            </w:r>
          </w:p>
          <w:p w:rsidR="0089084F" w:rsidRDefault="00200DC7" w:rsidP="00200DC7">
            <w:proofErr w:type="gramStart"/>
            <w:r>
              <w:t>holidays</w:t>
            </w:r>
            <w:proofErr w:type="gramEnd"/>
            <w:r>
              <w:t xml:space="preserve"> essential</w:t>
            </w:r>
            <w:r w:rsidR="00CC44DF">
              <w:t>.</w:t>
            </w:r>
          </w:p>
          <w:p w:rsidR="00CC44DF" w:rsidRDefault="00CC44DF" w:rsidP="00200DC7"/>
          <w:p w:rsidR="00CC44DF" w:rsidRPr="0089084F" w:rsidRDefault="00CC44DF" w:rsidP="00200DC7">
            <w:r>
              <w:t>Due to the nature of the custody environment there will potentially be a need to use force when appropriate.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36" w:space="0" w:color="E0E0E0"/>
          <w:left w:val="single" w:sz="36" w:space="0" w:color="E0E0E0"/>
          <w:bottom w:val="single" w:sz="36" w:space="0" w:color="E0E0E0"/>
          <w:right w:val="single" w:sz="36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527"/>
        <w:gridCol w:w="4820"/>
        <w:gridCol w:w="708"/>
        <w:gridCol w:w="2127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I.</w:t>
            </w:r>
          </w:p>
        </w:tc>
        <w:tc>
          <w:tcPr>
            <w:tcW w:w="10182" w:type="dxa"/>
            <w:gridSpan w:val="4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AUTHORISATION DETAILS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232"/>
        </w:trPr>
        <w:tc>
          <w:tcPr>
            <w:tcW w:w="486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527" w:type="dxa"/>
            <w:shd w:val="clear" w:color="auto" w:fill="auto"/>
            <w:vAlign w:val="bottom"/>
          </w:tcPr>
          <w:p w:rsidR="0089084F" w:rsidRPr="0089084F" w:rsidRDefault="0089084F" w:rsidP="0089084F">
            <w:r w:rsidRPr="0089084F">
              <w:t>Prepared By: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84F" w:rsidRPr="0089084F" w:rsidRDefault="0089084F" w:rsidP="0089084F"/>
        </w:tc>
        <w:tc>
          <w:tcPr>
            <w:tcW w:w="708" w:type="dxa"/>
            <w:shd w:val="clear" w:color="auto" w:fill="auto"/>
            <w:vAlign w:val="bottom"/>
          </w:tcPr>
          <w:p w:rsidR="0089084F" w:rsidRPr="0089084F" w:rsidRDefault="0089084F" w:rsidP="0089084F">
            <w:r w:rsidRPr="0089084F">
              <w:t>Date: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bottom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232"/>
        </w:trPr>
        <w:tc>
          <w:tcPr>
            <w:tcW w:w="486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527" w:type="dxa"/>
            <w:shd w:val="clear" w:color="auto" w:fill="auto"/>
            <w:vAlign w:val="bottom"/>
          </w:tcPr>
          <w:p w:rsidR="0089084F" w:rsidRPr="0089084F" w:rsidRDefault="0089084F" w:rsidP="0089084F">
            <w:r w:rsidRPr="0089084F">
              <w:rPr>
                <w:lang w:val="en-GB"/>
              </w:rPr>
              <w:t xml:space="preserve">Area Commander /FHQ </w:t>
            </w:r>
            <w:proofErr w:type="spellStart"/>
            <w:r w:rsidRPr="0089084F">
              <w:rPr>
                <w:lang w:val="en-GB"/>
              </w:rPr>
              <w:t>HoD</w:t>
            </w:r>
            <w:proofErr w:type="spellEnd"/>
            <w:r w:rsidRPr="0089084F"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84F" w:rsidRPr="0089084F" w:rsidRDefault="0089084F" w:rsidP="0089084F"/>
        </w:tc>
        <w:tc>
          <w:tcPr>
            <w:tcW w:w="708" w:type="dxa"/>
            <w:shd w:val="clear" w:color="auto" w:fill="auto"/>
            <w:vAlign w:val="bottom"/>
          </w:tcPr>
          <w:p w:rsidR="0089084F" w:rsidRPr="0089084F" w:rsidRDefault="0089084F" w:rsidP="0089084F">
            <w:r w:rsidRPr="0089084F">
              <w:t>Date: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bottom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232"/>
        </w:trPr>
        <w:tc>
          <w:tcPr>
            <w:tcW w:w="486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527" w:type="dxa"/>
            <w:shd w:val="clear" w:color="auto" w:fill="auto"/>
            <w:vAlign w:val="bottom"/>
          </w:tcPr>
          <w:p w:rsidR="0089084F" w:rsidRPr="0089084F" w:rsidRDefault="0089084F" w:rsidP="0089084F">
            <w:pPr>
              <w:rPr>
                <w:lang w:val="en-GB"/>
              </w:rPr>
            </w:pPr>
            <w:r w:rsidRPr="0089084F">
              <w:rPr>
                <w:lang w:val="en-GB"/>
              </w:rPr>
              <w:t>Evaluation Panel: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84F" w:rsidRPr="0089084F" w:rsidRDefault="0089084F" w:rsidP="0089084F"/>
        </w:tc>
        <w:tc>
          <w:tcPr>
            <w:tcW w:w="708" w:type="dxa"/>
            <w:shd w:val="clear" w:color="auto" w:fill="auto"/>
            <w:vAlign w:val="center"/>
          </w:tcPr>
          <w:p w:rsidR="0089084F" w:rsidRPr="0089084F" w:rsidRDefault="0089084F" w:rsidP="0089084F">
            <w:r w:rsidRPr="0089084F">
              <w:t>Date: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bottom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197"/>
        </w:trPr>
        <w:tc>
          <w:tcPr>
            <w:tcW w:w="486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10182" w:type="dxa"/>
            <w:gridSpan w:val="4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bottom"/>
          </w:tcPr>
          <w:p w:rsidR="0089084F" w:rsidRPr="0089084F" w:rsidRDefault="0089084F" w:rsidP="0089084F"/>
        </w:tc>
      </w:tr>
    </w:tbl>
    <w:p w:rsidR="0089084F" w:rsidRDefault="0089084F" w:rsidP="0089084F"/>
    <w:sectPr w:rsidR="0089084F" w:rsidSect="0089084F">
      <w:headerReference w:type="default" r:id="rId8"/>
      <w:footerReference w:type="default" r:id="rId9"/>
      <w:pgSz w:w="11906" w:h="16838"/>
      <w:pgMar w:top="1959" w:right="1800" w:bottom="1440" w:left="1800" w:header="568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52" w:rsidRDefault="00B21452" w:rsidP="0089084F">
      <w:r>
        <w:separator/>
      </w:r>
    </w:p>
  </w:endnote>
  <w:endnote w:type="continuationSeparator" w:id="0">
    <w:p w:rsidR="00B21452" w:rsidRDefault="00B21452" w:rsidP="0089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7" w:type="dxa"/>
      <w:tblInd w:w="-1168" w:type="dxa"/>
      <w:shd w:val="clear" w:color="auto" w:fill="97C0E5"/>
      <w:tblLook w:val="01E0" w:firstRow="1" w:lastRow="1" w:firstColumn="1" w:lastColumn="1" w:noHBand="0" w:noVBand="0"/>
    </w:tblPr>
    <w:tblGrid>
      <w:gridCol w:w="11057"/>
    </w:tblGrid>
    <w:tr w:rsidR="0089084F" w:rsidTr="00AF667E">
      <w:tc>
        <w:tcPr>
          <w:tcW w:w="11057" w:type="dxa"/>
          <w:tcBorders>
            <w:bottom w:val="single" w:sz="4" w:space="0" w:color="auto"/>
          </w:tcBorders>
          <w:shd w:val="clear" w:color="auto" w:fill="A5E696"/>
        </w:tcPr>
        <w:p w:rsidR="0089084F" w:rsidRDefault="0089084F" w:rsidP="00AF667E">
          <w:pPr>
            <w:jc w:val="center"/>
            <w:rPr>
              <w:rStyle w:val="PageNumber"/>
              <w:rFonts w:eastAsiaTheme="majorEastAsia"/>
              <w:b/>
              <w:color w:val="FFFFFF"/>
              <w:sz w:val="22"/>
              <w:szCs w:val="22"/>
            </w:rPr>
          </w:pPr>
          <w:r>
            <w:rPr>
              <w:rStyle w:val="PageNumber"/>
              <w:rFonts w:eastAsiaTheme="majorEastAsia"/>
              <w:b/>
              <w:color w:val="FFFFFF"/>
              <w:sz w:val="22"/>
              <w:szCs w:val="22"/>
            </w:rPr>
            <w:t>REWARD</w:t>
          </w:r>
        </w:p>
      </w:tc>
    </w:tr>
    <w:tr w:rsidR="0089084F" w:rsidRPr="00E82435" w:rsidTr="00AF667E">
      <w:tc>
        <w:tcPr>
          <w:tcW w:w="11057" w:type="dxa"/>
          <w:tcBorders>
            <w:left w:val="nil"/>
            <w:bottom w:val="nil"/>
            <w:right w:val="nil"/>
          </w:tcBorders>
          <w:shd w:val="clear" w:color="auto" w:fill="auto"/>
        </w:tcPr>
        <w:p w:rsidR="0089084F" w:rsidRPr="00E82435" w:rsidRDefault="0089084F" w:rsidP="00AF667E">
          <w:pPr>
            <w:jc w:val="center"/>
            <w:rPr>
              <w:rStyle w:val="PageNumber"/>
              <w:rFonts w:eastAsiaTheme="majorEastAsia"/>
              <w:b/>
              <w:color w:val="FFFFFF"/>
              <w:sz w:val="4"/>
              <w:szCs w:val="4"/>
            </w:rPr>
          </w:pPr>
        </w:p>
      </w:tc>
    </w:tr>
  </w:tbl>
  <w:tbl>
    <w:tblPr>
      <w:tblW w:w="11070" w:type="dxa"/>
      <w:tblInd w:w="-1152" w:type="dxa"/>
      <w:tblLayout w:type="fixed"/>
      <w:tblLook w:val="0000" w:firstRow="0" w:lastRow="0" w:firstColumn="0" w:lastColumn="0" w:noHBand="0" w:noVBand="0"/>
    </w:tblPr>
    <w:tblGrid>
      <w:gridCol w:w="3690"/>
      <w:gridCol w:w="414"/>
      <w:gridCol w:w="2952"/>
      <w:gridCol w:w="324"/>
      <w:gridCol w:w="3690"/>
    </w:tblGrid>
    <w:tr w:rsidR="0089084F" w:rsidTr="0089084F">
      <w:trPr>
        <w:trHeight w:val="287"/>
      </w:trPr>
      <w:tc>
        <w:tcPr>
          <w:tcW w:w="4104" w:type="dxa"/>
          <w:gridSpan w:val="2"/>
        </w:tcPr>
        <w:p w:rsidR="0089084F" w:rsidRPr="0089084F" w:rsidRDefault="0089084F" w:rsidP="00AF667E">
          <w:pPr>
            <w:pStyle w:val="Footer"/>
            <w:rPr>
              <w:rStyle w:val="PageNumber"/>
              <w:rFonts w:ascii="Arial" w:eastAsiaTheme="majorEastAsia" w:hAnsi="Arial" w:cs="Arial"/>
              <w:sz w:val="16"/>
              <w:szCs w:val="16"/>
            </w:rPr>
          </w:pPr>
          <w:r w:rsidRPr="0089084F">
            <w:rPr>
              <w:rStyle w:val="PageNumber"/>
              <w:rFonts w:ascii="Arial" w:eastAsiaTheme="majorEastAsia" w:hAnsi="Arial" w:cs="Arial"/>
              <w:sz w:val="16"/>
              <w:szCs w:val="16"/>
            </w:rPr>
            <w:t>Police Staff Job Evaluation and Grading SOP</w:t>
          </w:r>
        </w:p>
        <w:p w:rsidR="0089084F" w:rsidRPr="006D3045" w:rsidRDefault="0089084F" w:rsidP="00AF667E">
          <w:pPr>
            <w:pStyle w:val="Footer"/>
            <w:rPr>
              <w:sz w:val="16"/>
            </w:rPr>
          </w:pPr>
          <w:r w:rsidRPr="0089084F">
            <w:rPr>
              <w:rStyle w:val="PageNumber"/>
              <w:rFonts w:ascii="Arial" w:eastAsiaTheme="majorEastAsia" w:hAnsi="Arial" w:cs="Arial"/>
              <w:sz w:val="16"/>
              <w:szCs w:val="16"/>
            </w:rPr>
            <w:t>HR8:1  Version 1.0</w:t>
          </w:r>
        </w:p>
      </w:tc>
      <w:tc>
        <w:tcPr>
          <w:tcW w:w="2952" w:type="dxa"/>
        </w:tcPr>
        <w:p w:rsidR="0089084F" w:rsidRPr="0089084F" w:rsidRDefault="0089084F" w:rsidP="00AF667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t xml:space="preserve">Page </w: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begin"/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instrText xml:space="preserve"> PAGE </w:instrTex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separate"/>
          </w:r>
          <w:r w:rsidR="00CC44DF">
            <w:rPr>
              <w:rFonts w:ascii="Arial" w:hAnsi="Arial" w:cs="Arial"/>
              <w:noProof/>
              <w:snapToGrid w:val="0"/>
              <w:sz w:val="16"/>
              <w:lang w:eastAsia="en-US"/>
            </w:rPr>
            <w:t>3</w: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end"/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t xml:space="preserve"> of </w: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begin"/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instrText xml:space="preserve"> NUMPAGES </w:instrTex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separate"/>
          </w:r>
          <w:r w:rsidR="00CC44DF">
            <w:rPr>
              <w:rFonts w:ascii="Arial" w:hAnsi="Arial" w:cs="Arial"/>
              <w:noProof/>
              <w:snapToGrid w:val="0"/>
              <w:sz w:val="16"/>
              <w:lang w:eastAsia="en-US"/>
            </w:rPr>
            <w:t>3</w: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end"/>
          </w:r>
        </w:p>
      </w:tc>
      <w:tc>
        <w:tcPr>
          <w:tcW w:w="4014" w:type="dxa"/>
          <w:gridSpan w:val="2"/>
        </w:tcPr>
        <w:p w:rsidR="0089084F" w:rsidRPr="0089084F" w:rsidRDefault="0089084F" w:rsidP="00AF667E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89084F">
            <w:rPr>
              <w:rFonts w:ascii="Arial" w:hAnsi="Arial" w:cs="Arial"/>
              <w:sz w:val="16"/>
            </w:rPr>
            <w:t>Job Description</w:t>
          </w:r>
        </w:p>
        <w:p w:rsidR="0089084F" w:rsidRPr="006D3045" w:rsidRDefault="0089084F" w:rsidP="00AF667E">
          <w:pPr>
            <w:pStyle w:val="Footer"/>
            <w:jc w:val="right"/>
            <w:rPr>
              <w:sz w:val="16"/>
            </w:rPr>
          </w:pPr>
          <w:r w:rsidRPr="0089084F">
            <w:rPr>
              <w:rFonts w:ascii="Arial" w:hAnsi="Arial" w:cs="Arial"/>
              <w:sz w:val="16"/>
            </w:rPr>
            <w:t>Form HR8.1.3  Version 1.2</w:t>
          </w:r>
        </w:p>
      </w:tc>
    </w:tr>
    <w:tr w:rsidR="0089084F" w:rsidTr="0089084F">
      <w:trPr>
        <w:trHeight w:val="87"/>
      </w:trPr>
      <w:tc>
        <w:tcPr>
          <w:tcW w:w="3690" w:type="dxa"/>
        </w:tcPr>
        <w:p w:rsidR="0089084F" w:rsidRPr="006D3045" w:rsidRDefault="0089084F" w:rsidP="00AF667E">
          <w:pPr>
            <w:pStyle w:val="Footer"/>
            <w:rPr>
              <w:sz w:val="16"/>
            </w:rPr>
          </w:pPr>
        </w:p>
      </w:tc>
      <w:tc>
        <w:tcPr>
          <w:tcW w:w="3690" w:type="dxa"/>
          <w:gridSpan w:val="3"/>
        </w:tcPr>
        <w:p w:rsidR="0089084F" w:rsidRPr="0089084F" w:rsidRDefault="0089084F" w:rsidP="00AF667E">
          <w:pPr>
            <w:pStyle w:val="Footer"/>
            <w:jc w:val="center"/>
            <w:rPr>
              <w:rFonts w:ascii="Arial" w:hAnsi="Arial" w:cs="Arial"/>
              <w:snapToGrid w:val="0"/>
              <w:sz w:val="20"/>
              <w:szCs w:val="20"/>
              <w:lang w:eastAsia="en-US"/>
            </w:rPr>
          </w:pPr>
          <w:r w:rsidRPr="0089084F">
            <w:rPr>
              <w:rFonts w:ascii="Arial" w:hAnsi="Arial" w:cs="Arial"/>
              <w:b/>
              <w:snapToGrid w:val="0"/>
              <w:sz w:val="20"/>
              <w:szCs w:val="20"/>
              <w:lang w:eastAsia="en-US"/>
            </w:rPr>
            <w:t>NOT PROTECTIVELY MARKED</w:t>
          </w:r>
        </w:p>
      </w:tc>
      <w:tc>
        <w:tcPr>
          <w:tcW w:w="3690" w:type="dxa"/>
        </w:tcPr>
        <w:p w:rsidR="0089084F" w:rsidRPr="006D3045" w:rsidRDefault="0089084F" w:rsidP="00AF667E">
          <w:pPr>
            <w:pStyle w:val="Footer"/>
            <w:jc w:val="right"/>
            <w:rPr>
              <w:sz w:val="16"/>
            </w:rPr>
          </w:pPr>
        </w:p>
      </w:tc>
    </w:tr>
  </w:tbl>
  <w:p w:rsidR="0089084F" w:rsidRDefault="0089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52" w:rsidRDefault="00B21452" w:rsidP="0089084F">
      <w:r>
        <w:separator/>
      </w:r>
    </w:p>
  </w:footnote>
  <w:footnote w:type="continuationSeparator" w:id="0">
    <w:p w:rsidR="00B21452" w:rsidRDefault="00B21452" w:rsidP="0089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F" w:rsidRPr="0089084F" w:rsidRDefault="0089084F" w:rsidP="0089084F">
    <w:pPr>
      <w:tabs>
        <w:tab w:val="center" w:pos="4320"/>
        <w:tab w:val="right" w:pos="8640"/>
      </w:tabs>
      <w:ind w:left="-1276" w:firstLine="1276"/>
      <w:jc w:val="center"/>
      <w:rPr>
        <w:noProof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664BD" wp14:editId="28B372A4">
              <wp:simplePos x="0" y="0"/>
              <wp:positionH relativeFrom="column">
                <wp:posOffset>4869815</wp:posOffset>
              </wp:positionH>
              <wp:positionV relativeFrom="paragraph">
                <wp:posOffset>2540</wp:posOffset>
              </wp:positionV>
              <wp:extent cx="1188720" cy="457200"/>
              <wp:effectExtent l="0" t="0" r="1143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4572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84F" w:rsidRPr="006D3045" w:rsidRDefault="0089084F" w:rsidP="001F2423">
                          <w:pPr>
                            <w:pStyle w:val="Heading8"/>
                            <w:jc w:val="center"/>
                          </w:pPr>
                          <w:r w:rsidRPr="006D3045">
                            <w:t>HR</w:t>
                          </w:r>
                          <w:r>
                            <w:t>8</w:t>
                          </w:r>
                          <w:r w:rsidRPr="006D3045">
                            <w:t>:</w:t>
                          </w:r>
                          <w:r>
                            <w:t>1.3</w:t>
                          </w:r>
                        </w:p>
                        <w:p w:rsidR="0089084F" w:rsidRPr="006D3045" w:rsidRDefault="0089084F" w:rsidP="001F242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D3045">
                            <w:rPr>
                              <w:sz w:val="12"/>
                              <w:szCs w:val="12"/>
                            </w:rPr>
                            <w:t xml:space="preserve">Version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45pt;margin-top:.2pt;width:9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" fillcolor="#ddd">
              <v:textbox>
                <w:txbxContent>
                  <w:p w:rsidR="0089084F" w:rsidRPr="006D3045" w:rsidRDefault="0089084F" w:rsidP="001F2423">
                    <w:pPr>
                      <w:pStyle w:val="Heading8"/>
                      <w:jc w:val="center"/>
                    </w:pPr>
                    <w:r w:rsidRPr="006D3045">
                      <w:t>HR</w:t>
                    </w:r>
                    <w:r>
                      <w:t>8</w:t>
                    </w:r>
                    <w:r w:rsidRPr="006D3045">
                      <w:t>:</w:t>
                    </w:r>
                    <w:r>
                      <w:t>1.3</w:t>
                    </w:r>
                  </w:p>
                  <w:p w:rsidR="0089084F" w:rsidRPr="006D3045" w:rsidRDefault="0089084F" w:rsidP="001F2423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D3045">
                      <w:rPr>
                        <w:sz w:val="12"/>
                        <w:szCs w:val="12"/>
                      </w:rPr>
                      <w:t xml:space="preserve">Version </w:t>
                    </w:r>
                    <w:r>
                      <w:rPr>
                        <w:sz w:val="12"/>
                        <w:szCs w:val="12"/>
                      </w:rPr>
                      <w:t>1.2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0741B81A" wp14:editId="7F406B99">
          <wp:simplePos x="0" y="0"/>
          <wp:positionH relativeFrom="column">
            <wp:posOffset>-805180</wp:posOffset>
          </wp:positionH>
          <wp:positionV relativeFrom="paragraph">
            <wp:posOffset>-208280</wp:posOffset>
          </wp:positionV>
          <wp:extent cx="1854835" cy="8801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84F">
      <w:rPr>
        <w:b/>
      </w:rPr>
      <w:t>NOT PROTECTIVELY MARKED</w:t>
    </w:r>
  </w:p>
  <w:p w:rsidR="0089084F" w:rsidRDefault="0089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4F"/>
    <w:rsid w:val="000F59D5"/>
    <w:rsid w:val="00200DC7"/>
    <w:rsid w:val="0089084F"/>
    <w:rsid w:val="00B019C5"/>
    <w:rsid w:val="00B21452"/>
    <w:rsid w:val="00CC44DF"/>
    <w:rsid w:val="00E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84F"/>
    <w:rPr>
      <w:rFonts w:ascii="Arial" w:hAnsi="Arial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0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89084F"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84F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9084F"/>
    <w:rPr>
      <w:sz w:val="24"/>
      <w:szCs w:val="24"/>
    </w:rPr>
  </w:style>
  <w:style w:type="paragraph" w:styleId="Footer">
    <w:name w:val="footer"/>
    <w:basedOn w:val="Normal"/>
    <w:link w:val="FooterChar"/>
    <w:rsid w:val="0089084F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908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084F"/>
    <w:rPr>
      <w:rFonts w:ascii="Arial" w:hAnsi="Arial"/>
      <w:b/>
      <w:sz w:val="36"/>
      <w:lang w:val="en-US"/>
    </w:rPr>
  </w:style>
  <w:style w:type="paragraph" w:styleId="Title">
    <w:name w:val="Title"/>
    <w:basedOn w:val="Normal"/>
    <w:link w:val="TitleChar"/>
    <w:qFormat/>
    <w:rsid w:val="0089084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9084F"/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rsid w:val="0089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89084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PageNumber">
    <w:name w:val="page number"/>
    <w:basedOn w:val="DefaultParagraphFont"/>
    <w:rsid w:val="0089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84F"/>
    <w:rPr>
      <w:rFonts w:ascii="Arial" w:hAnsi="Arial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0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89084F"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84F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9084F"/>
    <w:rPr>
      <w:sz w:val="24"/>
      <w:szCs w:val="24"/>
    </w:rPr>
  </w:style>
  <w:style w:type="paragraph" w:styleId="Footer">
    <w:name w:val="footer"/>
    <w:basedOn w:val="Normal"/>
    <w:link w:val="FooterChar"/>
    <w:rsid w:val="0089084F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908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084F"/>
    <w:rPr>
      <w:rFonts w:ascii="Arial" w:hAnsi="Arial"/>
      <w:b/>
      <w:sz w:val="36"/>
      <w:lang w:val="en-US"/>
    </w:rPr>
  </w:style>
  <w:style w:type="paragraph" w:styleId="Title">
    <w:name w:val="Title"/>
    <w:basedOn w:val="Normal"/>
    <w:link w:val="TitleChar"/>
    <w:qFormat/>
    <w:rsid w:val="0089084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9084F"/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rsid w:val="0089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89084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PageNumber">
    <w:name w:val="page number"/>
    <w:basedOn w:val="DefaultParagraphFont"/>
    <w:rsid w:val="0089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43A5-1DE7-4614-95C1-2DA513BB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DA01504D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Round, Kevin</dc:creator>
  <cp:lastModifiedBy>Thompson, Laura</cp:lastModifiedBy>
  <cp:revision>2</cp:revision>
  <dcterms:created xsi:type="dcterms:W3CDTF">2016-06-09T10:16:00Z</dcterms:created>
  <dcterms:modified xsi:type="dcterms:W3CDTF">2016-06-09T10:16:00Z</dcterms:modified>
</cp:coreProperties>
</file>